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>
        <w:trPr>
          <w:cantSplit/>
          <w:trHeight w:val="1549"/>
        </w:trPr>
        <w:tc>
          <w:tcPr>
            <w:tcW w:w="9709" w:type="dxa"/>
          </w:tcPr>
          <w:p w:rsidR="00763EBE" w:rsidRPr="005377B8" w:rsidRDefault="009A210B">
            <w:pPr>
              <w:spacing w:before="240"/>
              <w:rPr>
                <w:rFonts w:asciiTheme="minorHAnsi" w:hAnsiTheme="minorHAnsi"/>
                <w:sz w:val="16"/>
              </w:rPr>
            </w:pPr>
            <w:r w:rsidRPr="00841D18">
              <w:rPr>
                <w:rFonts w:asciiTheme="minorHAnsi" w:hAnsiTheme="minorHAnsi"/>
                <w:noProof/>
              </w:rPr>
              <w:drawing>
                <wp:inline distT="0" distB="0" distL="0" distR="0" wp14:anchorId="6D8E7543" wp14:editId="0D356EEC">
                  <wp:extent cx="2990850" cy="714375"/>
                  <wp:effectExtent l="0" t="0" r="0" b="9525"/>
                  <wp:docPr id="5" name="Picture 5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EBE" w:rsidRPr="005377B8" w:rsidRDefault="00763EBE">
            <w:pPr>
              <w:pStyle w:val="Titre1"/>
              <w:jc w:val="center"/>
              <w:rPr>
                <w:rFonts w:asciiTheme="minorHAnsi" w:hAnsiTheme="minorHAnsi"/>
                <w:sz w:val="16"/>
              </w:rPr>
            </w:pPr>
            <w:r w:rsidRPr="005377B8">
              <w:rPr>
                <w:rFonts w:asciiTheme="minorHAnsi" w:hAnsiTheme="minorHAnsi"/>
                <w:sz w:val="16"/>
              </w:rPr>
              <w:tab/>
            </w:r>
            <w:r w:rsidRPr="005377B8">
              <w:rPr>
                <w:rFonts w:asciiTheme="minorHAnsi" w:hAnsiTheme="minorHAnsi"/>
                <w:sz w:val="16"/>
              </w:rPr>
              <w:tab/>
            </w:r>
          </w:p>
        </w:tc>
      </w:tr>
      <w:tr w:rsidR="00763EBE" w:rsidRPr="005377B8">
        <w:trPr>
          <w:cantSplit/>
          <w:trHeight w:val="599"/>
        </w:trPr>
        <w:tc>
          <w:tcPr>
            <w:tcW w:w="9709" w:type="dxa"/>
            <w:shd w:val="clear" w:color="auto" w:fill="CC0000"/>
          </w:tcPr>
          <w:p w:rsidR="00763EBE" w:rsidRPr="005377B8" w:rsidRDefault="00763EBE">
            <w:pPr>
              <w:jc w:val="center"/>
              <w:rPr>
                <w:rFonts w:asciiTheme="minorHAnsi" w:hAnsiTheme="minorHAnsi"/>
                <w:color w:val="FFFFFF"/>
                <w:sz w:val="14"/>
              </w:rPr>
            </w:pPr>
          </w:p>
          <w:p w:rsidR="00D001E8" w:rsidRDefault="00D143B9">
            <w:pPr>
              <w:pStyle w:val="Titre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des stagiaires </w:t>
            </w: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–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spéciale </w:t>
            </w:r>
          </w:p>
          <w:p w:rsidR="00763EBE" w:rsidRPr="005377B8" w:rsidRDefault="00D001E8">
            <w:pPr>
              <w:pStyle w:val="Titre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color w:val="FFFFFF"/>
                <w:sz w:val="28"/>
                <w:szCs w:val="28"/>
              </w:rPr>
              <w:t>dans</w:t>
            </w:r>
            <w:proofErr w:type="gramEnd"/>
            <w:r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 les administrations et services de l’Etat</w:t>
            </w:r>
          </w:p>
          <w:p w:rsidR="00763EBE" w:rsidRPr="005377B8" w:rsidRDefault="00763EBE">
            <w:pPr>
              <w:rPr>
                <w:rFonts w:asciiTheme="minorHAnsi" w:hAnsiTheme="minorHAnsi"/>
                <w:color w:val="FFFFFF"/>
                <w:sz w:val="16"/>
              </w:rPr>
            </w:pPr>
          </w:p>
        </w:tc>
      </w:tr>
    </w:tbl>
    <w:p w:rsidR="00763EBE" w:rsidRPr="005377B8" w:rsidRDefault="00763EBE">
      <w:pPr>
        <w:rPr>
          <w:rFonts w:asciiTheme="minorHAnsi" w:hAnsiTheme="minorHAnsi"/>
          <w:sz w:val="24"/>
        </w:rPr>
      </w:pPr>
    </w:p>
    <w:tbl>
      <w:tblPr>
        <w:tblStyle w:val="Grilledutableau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B1F1B" w:rsidRPr="005377B8" w:rsidTr="009A210B">
        <w:tc>
          <w:tcPr>
            <w:tcW w:w="9747" w:type="dxa"/>
          </w:tcPr>
          <w:p w:rsidR="00CE3E96" w:rsidRPr="00CE3E96" w:rsidRDefault="00CE3E96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  <w:p w:rsidR="003B1F1B" w:rsidRDefault="003B1F1B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</w:pPr>
            <w:r w:rsidRPr="005377B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>Demande d</w:t>
            </w:r>
            <w:r w:rsidR="00D001E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 xml:space="preserve">’assistance pour l’élaboration d’un programme de formation spéciale </w:t>
            </w:r>
          </w:p>
          <w:p w:rsid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(art</w:t>
            </w:r>
            <w:r>
              <w:rPr>
                <w:rFonts w:asciiTheme="minorHAnsi" w:hAnsiTheme="minorHAnsi" w:cs="Arial"/>
                <w:szCs w:val="28"/>
              </w:rPr>
              <w:t xml:space="preserve"> </w:t>
            </w:r>
            <w:r w:rsidRPr="00D001E8">
              <w:rPr>
                <w:rFonts w:asciiTheme="minorHAnsi" w:hAnsiTheme="minorHAnsi" w:cs="Arial"/>
                <w:szCs w:val="28"/>
              </w:rPr>
              <w:t>6</w:t>
            </w:r>
            <w:r>
              <w:rPr>
                <w:rFonts w:asciiTheme="minorHAnsi" w:hAnsiTheme="minorHAnsi" w:cs="Arial"/>
                <w:szCs w:val="28"/>
              </w:rPr>
              <w:t>.</w:t>
            </w:r>
            <w:r w:rsidRPr="00D001E8">
              <w:rPr>
                <w:rFonts w:asciiTheme="minorHAnsi" w:hAnsiTheme="minorHAnsi" w:cs="Arial"/>
                <w:szCs w:val="28"/>
              </w:rPr>
              <w:t xml:space="preserve">3 de la loi modifiée du 15 juin 1999 </w:t>
            </w:r>
          </w:p>
          <w:p w:rsidR="00D001E8" w:rsidRP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portant organisation de l’Institut national d’administration publique)</w:t>
            </w:r>
          </w:p>
          <w:p w:rsidR="006032EC" w:rsidRPr="00CE3E96" w:rsidRDefault="006032EC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</w:tc>
      </w:tr>
    </w:tbl>
    <w:p w:rsidR="003B1F1B" w:rsidRPr="005377B8" w:rsidRDefault="003B1F1B">
      <w:pPr>
        <w:rPr>
          <w:rFonts w:asciiTheme="minorHAnsi" w:hAnsiTheme="min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 w:rsidTr="009A210B">
        <w:tc>
          <w:tcPr>
            <w:tcW w:w="9709" w:type="dxa"/>
          </w:tcPr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016B56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J</w:t>
            </w:r>
            <w:r w:rsidR="00D143B9" w:rsidRPr="00D001E8">
              <w:rPr>
                <w:rFonts w:asciiTheme="minorHAnsi" w:hAnsiTheme="minorHAnsi"/>
                <w:sz w:val="22"/>
              </w:rPr>
              <w:t>e soussigné/e</w:t>
            </w:r>
            <w:r w:rsidR="00D001E8" w:rsidRPr="00D001E8">
              <w:rPr>
                <w:rFonts w:asciiTheme="minorHAnsi" w:hAnsiTheme="minorHAnsi"/>
                <w:sz w:val="22"/>
              </w:rPr>
              <w:t xml:space="preserve">, </w:t>
            </w:r>
          </w:p>
          <w:p w:rsidR="00D143B9" w:rsidRPr="00D001E8" w:rsidRDefault="00D143B9" w:rsidP="00BC6E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777"/>
            </w:tblGrid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bookmarkEnd w:id="0"/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Prénom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D001E8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délégué/e à la formation de l’administration</w:t>
            </w:r>
            <w:r w:rsidR="00D143B9" w:rsidRPr="00D001E8">
              <w:rPr>
                <w:rFonts w:asciiTheme="minorHAnsi" w:hAnsiTheme="minorHAnsi"/>
                <w:sz w:val="22"/>
              </w:rPr>
              <w:t xml:space="preserve"> </w:t>
            </w:r>
          </w:p>
          <w:p w:rsidR="00D143B9" w:rsidRPr="00D001E8" w:rsidRDefault="00D143B9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777"/>
            </w:tblGrid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D001E8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Administration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</w:rPr>
                    <w:t xml:space="preserve">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Adresse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CP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Localité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0959BD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Tél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6062" w:rsidRPr="00D001E8" w:rsidTr="009A210B">
              <w:tc>
                <w:tcPr>
                  <w:tcW w:w="1985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16062">
                    <w:rPr>
                      <w:rFonts w:asciiTheme="minorHAnsi" w:hAnsiTheme="minorHAnsi"/>
                      <w:sz w:val="22"/>
                    </w:rPr>
                    <w:t>Mél :</w:t>
                  </w:r>
                </w:p>
              </w:tc>
              <w:tc>
                <w:tcPr>
                  <w:tcW w:w="4777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0959BD" w:rsidRPr="00D001E8" w:rsidRDefault="000959BD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voudrais solliciter l’appui de l’Institut national d’administration publique pour l’élaboration d’un programme de formation spéciale au sein de notre administration</w:t>
            </w:r>
            <w:r w:rsidR="00D143B9" w:rsidRPr="00D001E8">
              <w:rPr>
                <w:rFonts w:asciiTheme="minorHAnsi" w:hAnsiTheme="minorHAnsi"/>
                <w:sz w:val="22"/>
              </w:rPr>
              <w:t>.</w:t>
            </w: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 w:cs="Arial"/>
                <w:sz w:val="22"/>
                <w:szCs w:val="28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La demande est conforme à l’article 6.3 </w:t>
            </w:r>
            <w:r w:rsidRPr="00D001E8">
              <w:rPr>
                <w:rFonts w:asciiTheme="minorHAnsi" w:hAnsiTheme="minorHAnsi" w:cs="Arial"/>
                <w:sz w:val="22"/>
                <w:szCs w:val="28"/>
              </w:rPr>
              <w:t>de la loi modifiée du 15 juin 1999 portant organisation de l’Institut national d’administration publique qui dispose que sur demande du chef d’administration, l’Institut assiste les administrations et établissements publics de l’Etat à la conception et à la mise en place de programmes de formation spéciale.</w:t>
            </w:r>
          </w:p>
          <w:p w:rsidR="00BC6E60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Pr="00D001E8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Date : </w:t>
            </w:r>
            <w:r w:rsidRPr="00D001E8">
              <w:rPr>
                <w:rFonts w:asciiTheme="minorHAnsi" w:hAnsiTheme="min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" w:name="Texte29"/>
            <w:r w:rsidRPr="00D001E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001E8">
              <w:rPr>
                <w:rFonts w:asciiTheme="minorHAnsi" w:hAnsiTheme="minorHAnsi"/>
                <w:sz w:val="22"/>
              </w:rPr>
            </w:r>
            <w:r w:rsidRPr="00D001E8">
              <w:rPr>
                <w:rFonts w:asciiTheme="minorHAnsi" w:hAnsiTheme="minorHAnsi"/>
                <w:sz w:val="22"/>
              </w:rPr>
              <w:fldChar w:fldCharType="separate"/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 w:rsidR="003B1F1B" w:rsidRPr="00D001E8">
              <w:rPr>
                <w:rFonts w:asciiTheme="minorHAnsi" w:hAnsiTheme="minorHAnsi"/>
                <w:sz w:val="22"/>
              </w:rPr>
              <w:t xml:space="preserve">                                                        </w:t>
            </w:r>
            <w:r w:rsidRPr="00D001E8">
              <w:rPr>
                <w:rFonts w:asciiTheme="minorHAnsi" w:hAnsiTheme="minorHAnsi"/>
                <w:sz w:val="22"/>
              </w:rPr>
              <w:t xml:space="preserve">Signature : </w:t>
            </w:r>
          </w:p>
          <w:p w:rsidR="00763EBE" w:rsidRDefault="00763E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D001E8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5624A9" w:rsidRPr="005377B8" w:rsidTr="009A210B">
        <w:trPr>
          <w:trHeight w:val="2088"/>
        </w:trPr>
        <w:tc>
          <w:tcPr>
            <w:tcW w:w="9709" w:type="dxa"/>
          </w:tcPr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</w:p>
          <w:p w:rsidR="00D16062" w:rsidRPr="00D16062" w:rsidRDefault="005624A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D16062">
              <w:rPr>
                <w:rFonts w:asciiTheme="minorHAnsi" w:hAnsiTheme="minorHAnsi"/>
                <w:b/>
                <w:sz w:val="22"/>
                <w:u w:val="single"/>
              </w:rPr>
              <w:t xml:space="preserve">Prière de retourner la présente à </w:t>
            </w:r>
            <w:r w:rsidR="00D16062" w:rsidRPr="00D16062">
              <w:rPr>
                <w:rFonts w:asciiTheme="minorHAnsi" w:hAnsiTheme="minorHAnsi"/>
                <w:b/>
                <w:sz w:val="22"/>
                <w:u w:val="single"/>
              </w:rPr>
              <w:t>l’adre</w:t>
            </w:r>
            <w:r w:rsidR="009A210B">
              <w:rPr>
                <w:rFonts w:asciiTheme="minorHAnsi" w:hAnsiTheme="minorHAnsi"/>
                <w:b/>
                <w:sz w:val="22"/>
                <w:u w:val="single"/>
              </w:rPr>
              <w:t>s</w:t>
            </w:r>
            <w:r w:rsidR="00D16062" w:rsidRPr="00D16062">
              <w:rPr>
                <w:rFonts w:asciiTheme="minorHAnsi" w:hAnsiTheme="minorHAnsi"/>
                <w:b/>
                <w:sz w:val="22"/>
                <w:u w:val="single"/>
              </w:rPr>
              <w:t xml:space="preserve">se suivante: </w:t>
            </w:r>
          </w:p>
          <w:p w:rsidR="00D16062" w:rsidRDefault="00351BE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  <w:r w:rsidRPr="00D001E8">
              <w:rPr>
                <w:rFonts w:asciiTheme="minorHAnsi" w:hAnsiTheme="minorHAnsi"/>
                <w:b/>
                <w:sz w:val="22"/>
              </w:rPr>
              <w:t xml:space="preserve">INAP – formation </w:t>
            </w:r>
            <w:r w:rsidR="00D16062">
              <w:rPr>
                <w:rFonts w:asciiTheme="minorHAnsi" w:hAnsiTheme="minorHAnsi"/>
                <w:b/>
                <w:sz w:val="22"/>
              </w:rPr>
              <w:t>spéciale</w:t>
            </w:r>
          </w:p>
          <w:p w:rsidR="005624A9" w:rsidRDefault="00351BED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35, rue de </w:t>
            </w:r>
            <w:proofErr w:type="gramStart"/>
            <w:r w:rsidRPr="00D001E8">
              <w:rPr>
                <w:rFonts w:asciiTheme="minorHAnsi" w:hAnsiTheme="minorHAnsi"/>
                <w:sz w:val="22"/>
              </w:rPr>
              <w:t xml:space="preserve">Bonnevoie </w:t>
            </w:r>
            <w:r w:rsidR="00D16062">
              <w:rPr>
                <w:rFonts w:asciiTheme="minorHAnsi" w:hAnsiTheme="minorHAnsi"/>
                <w:sz w:val="22"/>
              </w:rPr>
              <w:t>,</w:t>
            </w:r>
            <w:proofErr w:type="gramEnd"/>
            <w:r w:rsidR="00D16062">
              <w:rPr>
                <w:rFonts w:asciiTheme="minorHAnsi" w:hAnsiTheme="minorHAnsi"/>
                <w:sz w:val="22"/>
              </w:rPr>
              <w:t xml:space="preserve"> </w:t>
            </w:r>
            <w:r w:rsidRPr="00D001E8">
              <w:rPr>
                <w:rFonts w:asciiTheme="minorHAnsi" w:hAnsiTheme="minorHAnsi"/>
                <w:sz w:val="22"/>
              </w:rPr>
              <w:t xml:space="preserve">L-1260 </w:t>
            </w:r>
            <w:r w:rsidR="00D16062">
              <w:rPr>
                <w:rFonts w:asciiTheme="minorHAnsi" w:hAnsiTheme="minorHAnsi"/>
                <w:sz w:val="22"/>
              </w:rPr>
              <w:t>Luxembourg</w:t>
            </w:r>
          </w:p>
          <w:p w:rsidR="00D16062" w:rsidRDefault="00D16062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D16062" w:rsidRDefault="00D16062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D16062">
              <w:rPr>
                <w:rFonts w:asciiTheme="minorHAnsi" w:hAnsiTheme="minorHAnsi"/>
                <w:b/>
                <w:sz w:val="22"/>
                <w:u w:val="single"/>
              </w:rPr>
              <w:t>Personne de contact à l’INAP :</w:t>
            </w:r>
          </w:p>
          <w:p w:rsidR="00D16062" w:rsidRPr="00D001E8" w:rsidRDefault="00D16062" w:rsidP="00CF33A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Mme Laura JUNGERS – </w:t>
            </w:r>
            <w:r w:rsidR="00CE3E96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 xml:space="preserve">él. : 247 83169 / </w:t>
            </w:r>
            <w:hyperlink r:id="rId8" w:history="1">
              <w:r w:rsidR="00CF33A0" w:rsidRPr="0011330E">
                <w:rPr>
                  <w:rStyle w:val="Lienhypertexte"/>
                  <w:rFonts w:asciiTheme="minorHAnsi" w:hAnsiTheme="minorHAnsi"/>
                  <w:sz w:val="22"/>
                </w:rPr>
                <w:t>formation.speciale@inap.etat.lu</w:t>
              </w:r>
            </w:hyperlink>
          </w:p>
        </w:tc>
      </w:tr>
    </w:tbl>
    <w:p w:rsidR="00367539" w:rsidRDefault="00367539">
      <w:pPr>
        <w:rPr>
          <w:rFonts w:asciiTheme="minorHAnsi" w:hAnsiTheme="minorHAnsi"/>
        </w:rPr>
      </w:pPr>
    </w:p>
    <w:p w:rsidR="00D16062" w:rsidRDefault="00D16062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A210B" w:rsidRPr="00841D18" w:rsidTr="00BD34FB">
        <w:trPr>
          <w:cantSplit/>
          <w:trHeight w:val="1418"/>
        </w:trPr>
        <w:tc>
          <w:tcPr>
            <w:tcW w:w="10064" w:type="dxa"/>
          </w:tcPr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noProof/>
              </w:rPr>
              <w:drawing>
                <wp:inline distT="0" distB="0" distL="0" distR="0" wp14:anchorId="51DBD1B8" wp14:editId="79094EF7">
                  <wp:extent cx="2990850" cy="714375"/>
                  <wp:effectExtent l="0" t="0" r="0" b="9525"/>
                  <wp:docPr id="3" name="Picture 3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Administration:</w:t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A210B" w:rsidRPr="00841D18" w:rsidRDefault="009A210B" w:rsidP="00BD34FB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Adresse:</w:t>
            </w:r>
            <w:r w:rsidRPr="00841D18">
              <w:rPr>
                <w:rFonts w:asciiTheme="minorHAnsi" w:hAnsiTheme="minorHAnsi"/>
              </w:rPr>
              <w:t xml:space="preserve"> 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hd w:val="clear" w:color="auto" w:fill="E6E6E6"/>
              </w:rPr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</w:rPr>
              <w:tab/>
            </w:r>
          </w:p>
          <w:p w:rsidR="009A210B" w:rsidRPr="00841D18" w:rsidRDefault="009A210B" w:rsidP="00BD34FB">
            <w:pPr>
              <w:spacing w:before="240"/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Réf :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t xml:space="preserve"> 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end"/>
            </w:r>
          </w:p>
          <w:p w:rsidR="009A210B" w:rsidRPr="00841D18" w:rsidRDefault="009A210B" w:rsidP="00BD34FB">
            <w:pPr>
              <w:pStyle w:val="Titre1"/>
              <w:ind w:firstLine="640"/>
              <w:jc w:val="center"/>
              <w:rPr>
                <w:rFonts w:asciiTheme="minorHAnsi" w:hAnsiTheme="minorHAnsi"/>
                <w:sz w:val="16"/>
              </w:rPr>
            </w:pPr>
            <w:r w:rsidRPr="00841D18">
              <w:rPr>
                <w:rFonts w:asciiTheme="minorHAnsi" w:hAnsiTheme="minorHAnsi"/>
                <w:sz w:val="16"/>
              </w:rPr>
              <w:tab/>
            </w:r>
            <w:r w:rsidRPr="00841D18">
              <w:rPr>
                <w:rFonts w:asciiTheme="minorHAnsi" w:hAnsiTheme="minorHAnsi"/>
                <w:sz w:val="16"/>
              </w:rPr>
              <w:tab/>
            </w:r>
          </w:p>
        </w:tc>
      </w:tr>
    </w:tbl>
    <w:p w:rsidR="009A210B" w:rsidRPr="00841D18" w:rsidRDefault="009A210B" w:rsidP="009A210B">
      <w:pPr>
        <w:rPr>
          <w:rFonts w:asciiTheme="minorHAnsi" w:hAnsiTheme="minorHAnsi"/>
        </w:rPr>
      </w:pPr>
    </w:p>
    <w:p w:rsidR="009A210B" w:rsidRDefault="009A210B" w:rsidP="009A210B">
      <w:pPr>
        <w:ind w:left="1276" w:hanging="70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41D18">
        <w:rPr>
          <w:rFonts w:asciiTheme="minorHAnsi" w:hAnsiTheme="minorHAnsi" w:cs="Arial"/>
          <w:b/>
          <w:sz w:val="22"/>
          <w:szCs w:val="22"/>
        </w:rPr>
        <w:t>Brm.-</w:t>
      </w:r>
      <w:proofErr w:type="gramEnd"/>
      <w:r w:rsidRPr="00841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841D18">
        <w:rPr>
          <w:rFonts w:asciiTheme="minorHAnsi" w:hAnsiTheme="minorHAnsi" w:cs="Arial"/>
          <w:sz w:val="22"/>
          <w:szCs w:val="22"/>
        </w:rPr>
        <w:t xml:space="preserve">Transmis </w:t>
      </w:r>
      <w:r>
        <w:rPr>
          <w:rFonts w:asciiTheme="minorHAnsi" w:hAnsiTheme="minorHAnsi" w:cs="Arial"/>
          <w:sz w:val="22"/>
          <w:szCs w:val="22"/>
        </w:rPr>
        <w:t>à l’Institut national d’administration publique avec prière de bien vouloir donner une suite favorable à la demande d’assistance pour l’élaboration d’un programme de formation spéciale.</w:t>
      </w: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Luxembourg, le </w:t>
      </w:r>
      <w:r w:rsidRPr="00841D18">
        <w:rPr>
          <w:rFonts w:asciiTheme="minorHAnsi" w:hAnsiTheme="minorHAnsi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841D1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41D18">
        <w:rPr>
          <w:rFonts w:asciiTheme="minorHAnsi" w:hAnsiTheme="minorHAnsi" w:cs="Arial"/>
          <w:sz w:val="22"/>
          <w:szCs w:val="22"/>
        </w:rPr>
      </w:r>
      <w:r w:rsidRPr="00841D18">
        <w:rPr>
          <w:rFonts w:asciiTheme="minorHAnsi" w:hAnsiTheme="minorHAnsi" w:cs="Arial"/>
          <w:sz w:val="22"/>
          <w:szCs w:val="22"/>
        </w:rPr>
        <w:fldChar w:fldCharType="separate"/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52BD" wp14:editId="009E03FE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0" t="0" r="0" b="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2D6EA"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3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PWShNb1wBiErtbEiODurFbDX96pDSVUvUgUeJr2cDcTEieQgJC2fggn3/UTPAkKPXsU5D&#10;Y7tACRVAQ7TjfLeDDx5R2JxMs3yW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D8Y8Mw3AAAAAkBAAAPAAAAZHJzL2Rvd25yZXYueG1sTI9NT8MwDIbvSPyHyEhcJpau&#10;BTRK0wkBvXHZAHH1GtNWNE7XZFvh12PEAY7vh14/LlaT69WBxtB5NrCYJ6CIa287bgy8PFcXS1Ah&#10;IlvsPZOBTwqwKk9PCsytP/KaDpvYKBnhkKOBNsYh1zrULTkMcz8QS/buR4dR5NhoO+JRxl2v0yS5&#10;1g47lgstDnTfUv2x2TsDoXqlXfU1q2fJW9Z4SncPT49ozPnZdHcLKtIU/8rwgy/oUArT1u/ZBtUb&#10;uMqWgh4NpOkClBRusksxtr+GLgv9/4PyGwAA//8DAFBLAQItABQABgAIAAAAIQC2gziS/gAAAOEB&#10;AAATAAAAAAAAAAAAAAAAAAAAAABbQ29udGVudF9UeXBlc10ueG1sUEsBAi0AFAAGAAgAAAAhADj9&#10;If/WAAAAlAEAAAsAAAAAAAAAAAAAAAAALwEAAF9yZWxzLy5yZWxzUEsBAi0AFAAGAAgAAAAhAJY0&#10;LPcUAgAAKQQAAA4AAAAAAAAAAAAAAAAALgIAAGRycy9lMm9Eb2MueG1sUEsBAi0AFAAGAAgAAAAh&#10;APxjwzDcAAAACQEAAA8AAAAAAAAAAAAAAAAAbgQAAGRycy9kb3ducmV2LnhtbFBLBQYAAAAABAAE&#10;APMAAAB3BQAAAAA=&#10;"/>
            </w:pict>
          </mc:Fallback>
        </mc:AlternateContent>
      </w:r>
    </w:p>
    <w:p w:rsidR="009A210B" w:rsidRPr="00841D18" w:rsidRDefault="009A210B" w:rsidP="009A210B">
      <w:pPr>
        <w:ind w:left="6372" w:hanging="985"/>
        <w:rPr>
          <w:rFonts w:asciiTheme="minorHAnsi" w:hAnsiTheme="minorHAnsi" w:cs="Arial"/>
          <w:color w:val="808080"/>
          <w:sz w:val="16"/>
          <w:szCs w:val="16"/>
        </w:rPr>
      </w:pPr>
      <w:r w:rsidRPr="00841D18">
        <w:rPr>
          <w:rFonts w:asciiTheme="minorHAnsi" w:hAnsiTheme="minorHAnsi" w:cs="Arial"/>
          <w:color w:val="808080"/>
          <w:sz w:val="16"/>
          <w:szCs w:val="16"/>
        </w:rPr>
        <w:t>(</w:t>
      </w:r>
      <w:proofErr w:type="gramStart"/>
      <w:r w:rsidRPr="00841D18">
        <w:rPr>
          <w:rFonts w:asciiTheme="minorHAnsi" w:hAnsiTheme="minorHAnsi" w:cs="Arial"/>
          <w:color w:val="808080"/>
          <w:sz w:val="16"/>
          <w:szCs w:val="16"/>
        </w:rPr>
        <w:t>signature</w:t>
      </w:r>
      <w:proofErr w:type="gramEnd"/>
      <w:r w:rsidRPr="00841D18">
        <w:rPr>
          <w:rFonts w:asciiTheme="minorHAnsi" w:hAnsiTheme="minorHAnsi" w:cs="Arial"/>
          <w:color w:val="808080"/>
          <w:sz w:val="16"/>
          <w:szCs w:val="16"/>
        </w:rPr>
        <w:t xml:space="preserve"> du chef d’administration ou de son délégué)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color w:val="808080"/>
          <w:sz w:val="16"/>
          <w:szCs w:val="16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43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 xml:space="preserve">Nom, prénom (en toutes lettres)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4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>Fonction :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5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p w:rsidR="00987AE6" w:rsidRPr="001677F9" w:rsidRDefault="00987AE6" w:rsidP="00987AE6">
      <w:pPr>
        <w:rPr>
          <w:rFonts w:asciiTheme="minorHAnsi" w:hAnsiTheme="minorHAnsi"/>
          <w:b/>
          <w:bCs/>
          <w:color w:val="000000"/>
        </w:rPr>
      </w:pPr>
      <w:r w:rsidRPr="001677F9">
        <w:rPr>
          <w:rFonts w:asciiTheme="minorHAnsi" w:hAnsiTheme="minorHAnsi"/>
          <w:b/>
          <w:bCs/>
          <w:color w:val="000000"/>
        </w:rPr>
        <w:t>Protection des données à caractère personnel</w:t>
      </w:r>
    </w:p>
    <w:p w:rsidR="00987AE6" w:rsidRPr="001677F9" w:rsidRDefault="00987AE6" w:rsidP="00987AE6">
      <w:pPr>
        <w:jc w:val="both"/>
        <w:rPr>
          <w:rFonts w:asciiTheme="minorHAnsi" w:hAnsiTheme="minorHAnsi" w:cs="Arial"/>
          <w:sz w:val="18"/>
          <w:szCs w:val="18"/>
        </w:rPr>
      </w:pPr>
      <w:r w:rsidRPr="001677F9">
        <w:rPr>
          <w:rFonts w:asciiTheme="minorHAnsi" w:hAnsiTheme="minorHAnsi" w:cs="Arial"/>
          <w:sz w:val="18"/>
          <w:szCs w:val="18"/>
        </w:rPr>
        <w:t xml:space="preserve">Le formulaire que vous allez nous soumettre dans le cadre de votre demande contient des informations à caractère personnel. Ces informations seront enregistrées dans notre système d’information par l’Institut national d’administration publique dans le cadre du traitement </w:t>
      </w:r>
      <w:r w:rsidRPr="003672AB">
        <w:rPr>
          <w:rFonts w:asciiTheme="minorHAnsi" w:hAnsiTheme="minorHAnsi" w:cs="Arial"/>
          <w:sz w:val="18"/>
          <w:szCs w:val="18"/>
        </w:rPr>
        <w:t>de gestion des formations</w:t>
      </w:r>
      <w:r w:rsidRPr="001677F9">
        <w:rPr>
          <w:rFonts w:asciiTheme="minorHAnsi" w:hAnsiTheme="minorHAnsi" w:cs="Arial"/>
          <w:sz w:val="18"/>
          <w:szCs w:val="18"/>
        </w:rPr>
        <w:t>. Ces données seront traitées et conservées pendant la période nécessaire à l’exécution de nos obligations.</w:t>
      </w:r>
    </w:p>
    <w:p w:rsidR="00987AE6" w:rsidRPr="001677F9" w:rsidRDefault="00987AE6" w:rsidP="00987AE6">
      <w:pPr>
        <w:jc w:val="both"/>
        <w:rPr>
          <w:rFonts w:asciiTheme="minorHAnsi" w:hAnsiTheme="minorHAnsi"/>
          <w:color w:val="FF0000"/>
          <w:sz w:val="18"/>
        </w:rPr>
      </w:pPr>
      <w:r w:rsidRPr="001677F9">
        <w:rPr>
          <w:rFonts w:asciiTheme="minorHAnsi" w:hAnsiTheme="minorHAnsi"/>
          <w:sz w:val="18"/>
        </w:rPr>
        <w:t xml:space="preserve">Conformément au </w:t>
      </w:r>
      <w:hyperlink r:id="rId9" w:history="1">
        <w:r w:rsidRPr="001677F9">
          <w:rPr>
            <w:rStyle w:val="Lienhypertexte"/>
            <w:rFonts w:asciiTheme="minorHAnsi" w:hAnsiTheme="minorHAnsi"/>
            <w:sz w:val="18"/>
          </w:rPr>
          <w:t>Règlement (UE) 2016/679</w:t>
        </w:r>
      </w:hyperlink>
      <w:r w:rsidRPr="001677F9">
        <w:rPr>
          <w:rFonts w:asciiTheme="minorHAnsi" w:hAnsiTheme="minorHAnsi"/>
          <w:sz w:val="18"/>
        </w:rPr>
        <w:t xml:space="preserve"> relatif à la protection des personnes physiques à l'égard du traitement des données à caractère personnel et à la libre circulation de ces données, vous avez un droit d'accès, de rectification, de suppression, de limitation de traitement de vos données ainsi qu’un droit d’opposition et un droit à la portabilité de vos données. </w:t>
      </w:r>
    </w:p>
    <w:p w:rsidR="00987AE6" w:rsidRPr="001677F9" w:rsidRDefault="00987AE6" w:rsidP="00987AE6">
      <w:pPr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 xml:space="preserve">Pour exercer l’un de vos droits, vous pouvez envoyer un courriel à notre délégué à la protection des données : </w:t>
      </w:r>
      <w:hyperlink r:id="rId10" w:history="1">
        <w:r w:rsidRPr="001677F9">
          <w:rPr>
            <w:rStyle w:val="Lienhypertexte"/>
            <w:rFonts w:asciiTheme="minorHAnsi" w:hAnsiTheme="minorHAnsi"/>
            <w:sz w:val="18"/>
          </w:rPr>
          <w:t>dpo@mfp.etat.lu</w:t>
        </w:r>
      </w:hyperlink>
      <w:r w:rsidRPr="001677F9">
        <w:rPr>
          <w:rFonts w:asciiTheme="minorHAnsi" w:hAnsiTheme="minorHAnsi"/>
          <w:sz w:val="18"/>
        </w:rPr>
        <w:t xml:space="preserve"> , ou par courrier recommandé à : </w:t>
      </w:r>
    </w:p>
    <w:p w:rsidR="00987AE6" w:rsidRPr="001677F9" w:rsidRDefault="00987AE6" w:rsidP="00987AE6">
      <w:pPr>
        <w:rPr>
          <w:rFonts w:asciiTheme="minorHAnsi" w:hAnsiTheme="minorHAnsi"/>
          <w:sz w:val="18"/>
        </w:rPr>
      </w:pP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Le délégué à la protection des données</w:t>
      </w:r>
      <w:r w:rsidRPr="001677F9">
        <w:rPr>
          <w:rFonts w:asciiTheme="minorHAnsi" w:hAnsiTheme="minorHAnsi"/>
          <w:sz w:val="18"/>
        </w:rPr>
        <w:br/>
        <w:t>Ministère de la Fonction publique et de la Réforme Administrative</w:t>
      </w: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63, avenue de la Liberté</w:t>
      </w: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L-1931 Luxembourg</w:t>
      </w:r>
    </w:p>
    <w:p w:rsidR="00987AE6" w:rsidRPr="001677F9" w:rsidRDefault="00987AE6" w:rsidP="00987AE6">
      <w:pPr>
        <w:rPr>
          <w:rFonts w:asciiTheme="minorHAnsi" w:hAnsiTheme="minorHAnsi"/>
          <w:color w:val="1F497D"/>
          <w:sz w:val="18"/>
        </w:rPr>
      </w:pPr>
    </w:p>
    <w:p w:rsidR="009A210B" w:rsidRDefault="00987AE6">
      <w:pPr>
        <w:rPr>
          <w:rFonts w:asciiTheme="minorHAnsi" w:hAnsiTheme="minorHAnsi"/>
        </w:rPr>
      </w:pPr>
      <w:r w:rsidRPr="001677F9">
        <w:rPr>
          <w:rFonts w:asciiTheme="minorHAnsi" w:hAnsiTheme="minorHAnsi"/>
          <w:sz w:val="18"/>
        </w:rPr>
        <w:t xml:space="preserve">En soumettant ce formulaire, vous acceptez que vos données personnelles soient traitées dans le cadre de votre demande. </w:t>
      </w: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sectPr w:rsidR="009A210B" w:rsidSect="00D16062">
      <w:footerReference w:type="default" r:id="rId11"/>
      <w:pgSz w:w="11906" w:h="16838" w:code="9"/>
      <w:pgMar w:top="1134" w:right="1134" w:bottom="680" w:left="1418" w:header="720" w:footer="3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E2" w:rsidRDefault="00AF03E2" w:rsidP="00351BED">
      <w:r>
        <w:separator/>
      </w:r>
    </w:p>
  </w:endnote>
  <w:endnote w:type="continuationSeparator" w:id="0">
    <w:p w:rsidR="00AF03E2" w:rsidRDefault="00AF03E2" w:rsidP="0035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351BED" w:rsidRPr="003F6E41" w:rsidTr="00FE6D77"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Institut national d’administration publique 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35, rue de Bonnevoie L-1260 Luxembourg</w:t>
          </w:r>
        </w:p>
      </w:tc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Tél.: (352) 247-83171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courriel: </w:t>
          </w:r>
          <w:hyperlink r:id="rId1" w:history="1">
            <w:r w:rsidRPr="0006293E">
              <w:rPr>
                <w:rStyle w:val="Lienhypertexte"/>
                <w:rFonts w:asciiTheme="minorHAnsi" w:hAnsiTheme="minorHAnsi"/>
                <w:sz w:val="16"/>
                <w:szCs w:val="16"/>
              </w:rPr>
              <w:t>info@inap.etat.lu</w:t>
            </w:r>
          </w:hyperlink>
          <w:r w:rsidRPr="0006293E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</w:tr>
  </w:tbl>
  <w:p w:rsidR="00351BED" w:rsidRPr="00351BED" w:rsidRDefault="00351BED" w:rsidP="00351BE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E2" w:rsidRDefault="00AF03E2" w:rsidP="00351BED">
      <w:r>
        <w:separator/>
      </w:r>
    </w:p>
  </w:footnote>
  <w:footnote w:type="continuationSeparator" w:id="0">
    <w:p w:rsidR="00AF03E2" w:rsidRDefault="00AF03E2" w:rsidP="0035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D"/>
    <w:rsid w:val="00016B56"/>
    <w:rsid w:val="0006293E"/>
    <w:rsid w:val="000959BD"/>
    <w:rsid w:val="0011392D"/>
    <w:rsid w:val="001C08B0"/>
    <w:rsid w:val="00273744"/>
    <w:rsid w:val="002E0181"/>
    <w:rsid w:val="00351BED"/>
    <w:rsid w:val="00367539"/>
    <w:rsid w:val="00377895"/>
    <w:rsid w:val="00377D1B"/>
    <w:rsid w:val="003B1F1B"/>
    <w:rsid w:val="003D0E19"/>
    <w:rsid w:val="00413039"/>
    <w:rsid w:val="00452D3B"/>
    <w:rsid w:val="00453FFB"/>
    <w:rsid w:val="004618F6"/>
    <w:rsid w:val="005377B8"/>
    <w:rsid w:val="005624A9"/>
    <w:rsid w:val="005953EC"/>
    <w:rsid w:val="006032EC"/>
    <w:rsid w:val="0069645B"/>
    <w:rsid w:val="006C5CCB"/>
    <w:rsid w:val="006C672C"/>
    <w:rsid w:val="0070220C"/>
    <w:rsid w:val="00737522"/>
    <w:rsid w:val="007418F1"/>
    <w:rsid w:val="00763EBE"/>
    <w:rsid w:val="007814BB"/>
    <w:rsid w:val="00785364"/>
    <w:rsid w:val="00807035"/>
    <w:rsid w:val="00922CE6"/>
    <w:rsid w:val="00951376"/>
    <w:rsid w:val="00987AE6"/>
    <w:rsid w:val="009A210B"/>
    <w:rsid w:val="00A44088"/>
    <w:rsid w:val="00AF03E2"/>
    <w:rsid w:val="00AF4E94"/>
    <w:rsid w:val="00B14E56"/>
    <w:rsid w:val="00B22584"/>
    <w:rsid w:val="00BC6E60"/>
    <w:rsid w:val="00CA1718"/>
    <w:rsid w:val="00CD75B2"/>
    <w:rsid w:val="00CE3E96"/>
    <w:rsid w:val="00CF33A0"/>
    <w:rsid w:val="00CF4E4D"/>
    <w:rsid w:val="00D001E8"/>
    <w:rsid w:val="00D143B9"/>
    <w:rsid w:val="00D16062"/>
    <w:rsid w:val="00E47F2B"/>
    <w:rsid w:val="00E76455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1888E-5493-427A-8BC2-0D6A827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142"/>
      </w:tabs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pPr>
      <w:keepNext/>
      <w:shd w:val="pct10" w:color="auto" w:fill="FFFFFF"/>
      <w:tabs>
        <w:tab w:val="left" w:pos="993"/>
        <w:tab w:val="left" w:pos="1560"/>
        <w:tab w:val="left" w:pos="2268"/>
        <w:tab w:val="left" w:pos="2694"/>
        <w:tab w:val="left" w:pos="3402"/>
        <w:tab w:val="left" w:pos="4111"/>
        <w:tab w:val="left" w:pos="4678"/>
        <w:tab w:val="left" w:pos="5103"/>
        <w:tab w:val="left" w:pos="5529"/>
        <w:tab w:val="left" w:pos="6096"/>
        <w:tab w:val="left" w:pos="6946"/>
        <w:tab w:val="left" w:pos="7797"/>
        <w:tab w:val="left" w:pos="8647"/>
      </w:tabs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pBdr>
        <w:bottom w:val="single" w:sz="4" w:space="1" w:color="auto"/>
      </w:pBdr>
      <w:jc w:val="both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debulles">
    <w:name w:val="Balloon Text"/>
    <w:basedOn w:val="Normal"/>
    <w:semiHidden/>
    <w:rsid w:val="003675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24A9"/>
    <w:rPr>
      <w:color w:val="0000FF"/>
      <w:u w:val="single"/>
    </w:rPr>
  </w:style>
  <w:style w:type="paragraph" w:styleId="En-tte">
    <w:name w:val="header"/>
    <w:basedOn w:val="Normal"/>
    <w:link w:val="En-tteCar"/>
    <w:rsid w:val="00351BE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351BED"/>
  </w:style>
  <w:style w:type="paragraph" w:styleId="Pieddepage">
    <w:name w:val="footer"/>
    <w:basedOn w:val="Normal"/>
    <w:link w:val="PieddepageCar"/>
    <w:uiPriority w:val="99"/>
    <w:rsid w:val="00351BE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BED"/>
  </w:style>
  <w:style w:type="paragraph" w:styleId="NormalWeb">
    <w:name w:val="Normal (Web)"/>
    <w:basedOn w:val="Normal"/>
    <w:uiPriority w:val="99"/>
    <w:unhideWhenUsed/>
    <w:rsid w:val="00D001E8"/>
    <w:pPr>
      <w:spacing w:before="100" w:beforeAutospacing="1" w:after="100" w:afterAutospacing="1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D16062"/>
  </w:style>
  <w:style w:type="character" w:customStyle="1" w:styleId="NotedebasdepageCar">
    <w:name w:val="Note de bas de page Car"/>
    <w:basedOn w:val="Policepardfaut"/>
    <w:link w:val="Notedebasdepage"/>
    <w:rsid w:val="00D16062"/>
  </w:style>
  <w:style w:type="character" w:styleId="Appelnotedebasdep">
    <w:name w:val="footnote reference"/>
    <w:basedOn w:val="Policepardfaut"/>
    <w:rsid w:val="00D1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speciale@inap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mfp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?uri=CELEX:32016R06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18FD-620E-4268-BFE4-4B82089F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Formation continue</Company>
  <LinksUpToDate>false</LinksUpToDate>
  <CharactersWithSpaces>3393</CharactersWithSpaces>
  <SharedDoc>false</SharedDoc>
  <HLinks>
    <vt:vector size="6" baseType="variant">
      <vt:variant>
        <vt:i4>5308532</vt:i4>
      </vt:variant>
      <vt:variant>
        <vt:i4>24</vt:i4>
      </vt:variant>
      <vt:variant>
        <vt:i4>0</vt:i4>
      </vt:variant>
      <vt:variant>
        <vt:i4>5</vt:i4>
      </vt:variant>
      <vt:variant>
        <vt:lpwstr>mailto:philippe.diederich@inap.etat.lu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</dc:creator>
  <cp:lastModifiedBy>Eric Mazzone</cp:lastModifiedBy>
  <cp:revision>4</cp:revision>
  <cp:lastPrinted>2007-03-05T09:23:00Z</cp:lastPrinted>
  <dcterms:created xsi:type="dcterms:W3CDTF">2018-05-23T10:08:00Z</dcterms:created>
  <dcterms:modified xsi:type="dcterms:W3CDTF">2018-05-23T12:00:00Z</dcterms:modified>
</cp:coreProperties>
</file>