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499A" w14:textId="77777777" w:rsidR="00CF4B65" w:rsidRPr="00780FA7" w:rsidRDefault="00CF4B65" w:rsidP="00655AD7">
      <w:pPr>
        <w:spacing w:before="0"/>
        <w:rPr>
          <w:rFonts w:ascii="Calibri" w:hAnsi="Calibri"/>
          <w:szCs w:val="22"/>
        </w:rPr>
      </w:pPr>
    </w:p>
    <w:p w14:paraId="0B529375" w14:textId="77777777" w:rsidR="00CF4B65" w:rsidRPr="00780FA7" w:rsidRDefault="00CF4B65" w:rsidP="00655AD7">
      <w:pPr>
        <w:spacing w:before="0"/>
        <w:rPr>
          <w:rFonts w:ascii="Calibri" w:hAnsi="Calibri"/>
          <w:szCs w:val="22"/>
        </w:rPr>
      </w:pPr>
    </w:p>
    <w:p w14:paraId="79EFA24D" w14:textId="77777777" w:rsidR="00CF4B65" w:rsidRPr="00780FA7" w:rsidRDefault="00CF4B65" w:rsidP="00655AD7">
      <w:pPr>
        <w:pBdr>
          <w:top w:val="single" w:sz="6" w:space="1" w:color="auto"/>
          <w:left w:val="single" w:sz="6" w:space="1" w:color="auto"/>
          <w:bottom w:val="single" w:sz="6" w:space="1" w:color="auto"/>
          <w:right w:val="single" w:sz="6" w:space="1" w:color="auto"/>
        </w:pBdr>
        <w:shd w:val="pct5" w:color="auto" w:fill="auto"/>
        <w:spacing w:before="0"/>
        <w:ind w:left="851" w:right="566"/>
        <w:jc w:val="center"/>
        <w:rPr>
          <w:rFonts w:ascii="Calibri" w:hAnsi="Calibri"/>
          <w:b/>
          <w:spacing w:val="40"/>
          <w:szCs w:val="22"/>
        </w:rPr>
      </w:pPr>
    </w:p>
    <w:p w14:paraId="79326A04" w14:textId="77777777" w:rsidR="00CF4B65" w:rsidRPr="00780FA7" w:rsidRDefault="00CF4B65" w:rsidP="00655AD7">
      <w:pPr>
        <w:pBdr>
          <w:top w:val="single" w:sz="6" w:space="1" w:color="auto"/>
          <w:left w:val="single" w:sz="6" w:space="1" w:color="auto"/>
          <w:bottom w:val="single" w:sz="6" w:space="1" w:color="auto"/>
          <w:right w:val="single" w:sz="6" w:space="1" w:color="auto"/>
        </w:pBdr>
        <w:shd w:val="pct5" w:color="auto" w:fill="auto"/>
        <w:spacing w:before="0"/>
        <w:ind w:left="851" w:right="566"/>
        <w:jc w:val="center"/>
        <w:rPr>
          <w:rFonts w:ascii="Calibri" w:hAnsi="Calibri"/>
          <w:b/>
          <w:spacing w:val="40"/>
          <w:szCs w:val="22"/>
        </w:rPr>
      </w:pPr>
      <w:r w:rsidRPr="00780FA7">
        <w:rPr>
          <w:rFonts w:ascii="Calibri" w:hAnsi="Calibri"/>
          <w:b/>
          <w:spacing w:val="40"/>
          <w:szCs w:val="22"/>
        </w:rPr>
        <w:t>CONTRAT DE TRAVAIL A DUREE INDÉTERMINÉE</w:t>
      </w:r>
    </w:p>
    <w:p w14:paraId="1E1A1A02" w14:textId="77777777" w:rsidR="00CF4B65" w:rsidRPr="00780FA7" w:rsidRDefault="00CF4B65" w:rsidP="00655AD7">
      <w:pPr>
        <w:pBdr>
          <w:top w:val="single" w:sz="6" w:space="1" w:color="auto"/>
          <w:left w:val="single" w:sz="6" w:space="1" w:color="auto"/>
          <w:bottom w:val="single" w:sz="6" w:space="1" w:color="auto"/>
          <w:right w:val="single" w:sz="6" w:space="1" w:color="auto"/>
        </w:pBdr>
        <w:shd w:val="pct5" w:color="auto" w:fill="auto"/>
        <w:spacing w:before="0"/>
        <w:ind w:left="851" w:right="566"/>
        <w:jc w:val="center"/>
        <w:rPr>
          <w:rFonts w:ascii="Calibri" w:hAnsi="Calibri"/>
          <w:b/>
          <w:spacing w:val="40"/>
          <w:szCs w:val="22"/>
        </w:rPr>
      </w:pPr>
    </w:p>
    <w:p w14:paraId="6A64909F" w14:textId="4A148E30" w:rsidR="00CF4B65" w:rsidRDefault="00CF4B65" w:rsidP="00655AD7">
      <w:pPr>
        <w:spacing w:before="0"/>
        <w:rPr>
          <w:rFonts w:ascii="Calibri" w:hAnsi="Calibri"/>
          <w:szCs w:val="22"/>
        </w:rPr>
      </w:pPr>
    </w:p>
    <w:p w14:paraId="119FAF37" w14:textId="77777777" w:rsidR="00655AD7" w:rsidRDefault="00655AD7" w:rsidP="00655AD7">
      <w:pPr>
        <w:spacing w:before="0"/>
        <w:rPr>
          <w:rFonts w:ascii="Calibri" w:hAnsi="Calibri"/>
          <w:szCs w:val="22"/>
        </w:rPr>
      </w:pPr>
    </w:p>
    <w:p w14:paraId="70DBA956" w14:textId="55964410" w:rsidR="00FF512D" w:rsidRDefault="004A1C7C" w:rsidP="00655AD7">
      <w:pPr>
        <w:spacing w:before="0"/>
        <w:rPr>
          <w:rFonts w:ascii="Calibri" w:hAnsi="Calibri"/>
          <w:szCs w:val="22"/>
        </w:rPr>
      </w:pPr>
      <w:r>
        <w:rPr>
          <w:rFonts w:ascii="Calibri" w:hAnsi="Calibri"/>
          <w:szCs w:val="22"/>
        </w:rPr>
        <w:t>Les parties soussignées :</w:t>
      </w:r>
    </w:p>
    <w:p w14:paraId="47322184" w14:textId="77777777" w:rsidR="004A1C7C" w:rsidRDefault="004A1C7C" w:rsidP="00655AD7">
      <w:pPr>
        <w:spacing w:before="0"/>
        <w:rPr>
          <w:rFonts w:ascii="Calibri" w:hAnsi="Calibri"/>
          <w:szCs w:val="22"/>
        </w:rPr>
      </w:pPr>
    </w:p>
    <w:p w14:paraId="46B97673" w14:textId="14716A96" w:rsidR="007249D0" w:rsidRPr="004A1C7C" w:rsidRDefault="004A1C7C" w:rsidP="007249D0">
      <w:pPr>
        <w:spacing w:before="0"/>
        <w:ind w:firstLine="720"/>
        <w:rPr>
          <w:rFonts w:ascii="Calibri" w:hAnsi="Calibri"/>
          <w:b/>
          <w:szCs w:val="22"/>
        </w:rPr>
      </w:pPr>
      <w:r w:rsidRPr="004A1C7C">
        <w:rPr>
          <w:rFonts w:cstheme="minorHAnsi"/>
          <w:b/>
          <w:szCs w:val="22"/>
        </w:rPr>
        <w:t xml:space="preserve">1° </w:t>
      </w:r>
      <w:r w:rsidR="007249D0" w:rsidRPr="004A1C7C">
        <w:rPr>
          <w:rFonts w:cstheme="minorHAnsi"/>
          <w:b/>
          <w:szCs w:val="22"/>
        </w:rPr>
        <w:t>l’État du Grand-Duché de Luxembourg, représenté par le M</w:t>
      </w:r>
      <w:r w:rsidR="007249D0" w:rsidRPr="004A1C7C">
        <w:rPr>
          <w:rFonts w:cstheme="minorHAnsi"/>
          <w:b/>
          <w:bCs/>
          <w:szCs w:val="22"/>
        </w:rPr>
        <w:t xml:space="preserve">inistre </w:t>
      </w:r>
      <w:r w:rsidR="007249D0" w:rsidRPr="004A1C7C">
        <w:rPr>
          <w:rFonts w:cstheme="minorHAnsi"/>
          <w:b/>
          <w:szCs w:val="22"/>
        </w:rPr>
        <w:fldChar w:fldCharType="begin">
          <w:ffData>
            <w:name w:val="Texte50"/>
            <w:enabled/>
            <w:calcOnExit w:val="0"/>
            <w:textInput/>
          </w:ffData>
        </w:fldChar>
      </w:r>
      <w:r w:rsidR="007249D0" w:rsidRPr="004A1C7C">
        <w:rPr>
          <w:rFonts w:cstheme="minorHAnsi"/>
          <w:b/>
          <w:szCs w:val="22"/>
        </w:rPr>
        <w:instrText xml:space="preserve"> FORMTEXT </w:instrText>
      </w:r>
      <w:r w:rsidR="007249D0" w:rsidRPr="004A1C7C">
        <w:rPr>
          <w:rFonts w:cstheme="minorHAnsi"/>
          <w:b/>
          <w:szCs w:val="22"/>
        </w:rPr>
      </w:r>
      <w:r w:rsidR="007249D0" w:rsidRPr="004A1C7C">
        <w:rPr>
          <w:rFonts w:cstheme="minorHAnsi"/>
          <w:b/>
          <w:szCs w:val="22"/>
        </w:rPr>
        <w:fldChar w:fldCharType="separate"/>
      </w:r>
      <w:r w:rsidR="007249D0" w:rsidRPr="004A1C7C">
        <w:rPr>
          <w:rFonts w:cstheme="minorHAnsi"/>
          <w:b/>
          <w:noProof/>
          <w:szCs w:val="22"/>
        </w:rPr>
        <w:t> </w:t>
      </w:r>
      <w:r w:rsidR="007249D0" w:rsidRPr="004A1C7C">
        <w:rPr>
          <w:rFonts w:cstheme="minorHAnsi"/>
          <w:b/>
          <w:noProof/>
          <w:szCs w:val="22"/>
        </w:rPr>
        <w:t> </w:t>
      </w:r>
      <w:r w:rsidR="007249D0" w:rsidRPr="004A1C7C">
        <w:rPr>
          <w:rFonts w:cstheme="minorHAnsi"/>
          <w:b/>
          <w:noProof/>
          <w:szCs w:val="22"/>
        </w:rPr>
        <w:t> </w:t>
      </w:r>
      <w:r w:rsidR="007249D0" w:rsidRPr="004A1C7C">
        <w:rPr>
          <w:rFonts w:cstheme="minorHAnsi"/>
          <w:b/>
          <w:noProof/>
          <w:szCs w:val="22"/>
        </w:rPr>
        <w:t> </w:t>
      </w:r>
      <w:r w:rsidR="007249D0" w:rsidRPr="004A1C7C">
        <w:rPr>
          <w:rFonts w:cstheme="minorHAnsi"/>
          <w:b/>
          <w:noProof/>
          <w:szCs w:val="22"/>
        </w:rPr>
        <w:t> </w:t>
      </w:r>
      <w:r w:rsidR="007249D0" w:rsidRPr="004A1C7C">
        <w:rPr>
          <w:rFonts w:cstheme="minorHAnsi"/>
          <w:b/>
          <w:szCs w:val="22"/>
        </w:rPr>
        <w:fldChar w:fldCharType="end"/>
      </w:r>
      <w:r w:rsidR="007249D0" w:rsidRPr="004A1C7C">
        <w:rPr>
          <w:rFonts w:cstheme="minorHAnsi"/>
          <w:b/>
          <w:szCs w:val="22"/>
        </w:rPr>
        <w:t>.</w:t>
      </w:r>
    </w:p>
    <w:p w14:paraId="2F98562D" w14:textId="25024AC2" w:rsidR="007249D0" w:rsidRDefault="001E7EAD" w:rsidP="00655AD7">
      <w:pPr>
        <w:spacing w:before="0"/>
        <w:rPr>
          <w:rFonts w:ascii="Calibri" w:hAnsi="Calibri"/>
          <w:szCs w:val="22"/>
        </w:rPr>
      </w:pPr>
      <w:proofErr w:type="gramStart"/>
      <w:r>
        <w:rPr>
          <w:rFonts w:ascii="Calibri" w:hAnsi="Calibri"/>
          <w:szCs w:val="22"/>
        </w:rPr>
        <w:t>et</w:t>
      </w:r>
      <w:proofErr w:type="gramEnd"/>
      <w:r>
        <w:rPr>
          <w:rFonts w:ascii="Calibri" w:hAnsi="Calibri"/>
          <w:szCs w:val="22"/>
        </w:rPr>
        <w:t xml:space="preserve"> </w:t>
      </w:r>
    </w:p>
    <w:p w14:paraId="312C6625" w14:textId="4153F69F" w:rsidR="00FF512D" w:rsidRPr="004A1C7C" w:rsidRDefault="004A1C7C" w:rsidP="00655AD7">
      <w:pPr>
        <w:tabs>
          <w:tab w:val="left" w:pos="6663"/>
        </w:tabs>
        <w:spacing w:before="0"/>
        <w:ind w:left="720"/>
        <w:rPr>
          <w:rFonts w:cstheme="minorHAnsi"/>
          <w:b/>
          <w:szCs w:val="22"/>
        </w:rPr>
      </w:pPr>
      <w:r w:rsidRPr="004A1C7C">
        <w:rPr>
          <w:rFonts w:cstheme="minorHAnsi"/>
          <w:b/>
          <w:szCs w:val="22"/>
        </w:rPr>
        <w:t xml:space="preserve">2° </w:t>
      </w:r>
      <w:r w:rsidR="00FF512D" w:rsidRPr="004A1C7C">
        <w:rPr>
          <w:rFonts w:cstheme="minorHAnsi"/>
          <w:b/>
          <w:szCs w:val="22"/>
        </w:rPr>
        <w:fldChar w:fldCharType="begin">
          <w:ffData>
            <w:name w:val=""/>
            <w:enabled/>
            <w:calcOnExit w:val="0"/>
            <w:ddList>
              <w:listEntry w:val="Madame"/>
              <w:listEntry w:val="Monsieur"/>
            </w:ddList>
          </w:ffData>
        </w:fldChar>
      </w:r>
      <w:r w:rsidR="00FF512D" w:rsidRPr="004A1C7C">
        <w:rPr>
          <w:rFonts w:cstheme="minorHAnsi"/>
          <w:b/>
          <w:szCs w:val="22"/>
        </w:rPr>
        <w:instrText xml:space="preserve"> FORMDROPDOWN </w:instrText>
      </w:r>
      <w:r w:rsidR="00333784">
        <w:rPr>
          <w:rFonts w:cstheme="minorHAnsi"/>
          <w:b/>
          <w:szCs w:val="22"/>
        </w:rPr>
      </w:r>
      <w:r w:rsidR="00333784">
        <w:rPr>
          <w:rFonts w:cstheme="minorHAnsi"/>
          <w:b/>
          <w:szCs w:val="22"/>
        </w:rPr>
        <w:fldChar w:fldCharType="separate"/>
      </w:r>
      <w:r w:rsidR="00FF512D" w:rsidRPr="004A1C7C">
        <w:rPr>
          <w:rFonts w:cstheme="minorHAnsi"/>
          <w:b/>
          <w:szCs w:val="22"/>
        </w:rPr>
        <w:fldChar w:fldCharType="end"/>
      </w:r>
      <w:r w:rsidR="00FF512D" w:rsidRPr="004A1C7C">
        <w:rPr>
          <w:rFonts w:cstheme="minorHAnsi"/>
          <w:b/>
          <w:szCs w:val="22"/>
        </w:rPr>
        <w:t xml:space="preserve"> </w:t>
      </w:r>
      <w:r w:rsidR="00FF512D" w:rsidRPr="004A1C7C">
        <w:rPr>
          <w:rFonts w:cstheme="minorHAnsi"/>
          <w:b/>
          <w:bCs/>
          <w:szCs w:val="22"/>
        </w:rPr>
        <w:fldChar w:fldCharType="begin">
          <w:ffData>
            <w:name w:val=""/>
            <w:enabled/>
            <w:calcOnExit w:val="0"/>
            <w:textInput>
              <w:default w:val="Nom Prénom(s)"/>
            </w:textInput>
          </w:ffData>
        </w:fldChar>
      </w:r>
      <w:r w:rsidR="00FF512D" w:rsidRPr="004A1C7C">
        <w:rPr>
          <w:rFonts w:cstheme="minorHAnsi"/>
          <w:b/>
          <w:bCs/>
          <w:szCs w:val="22"/>
        </w:rPr>
        <w:instrText xml:space="preserve"> FORMTEXT </w:instrText>
      </w:r>
      <w:r w:rsidR="00FF512D" w:rsidRPr="004A1C7C">
        <w:rPr>
          <w:rFonts w:cstheme="minorHAnsi"/>
          <w:b/>
          <w:bCs/>
          <w:szCs w:val="22"/>
        </w:rPr>
      </w:r>
      <w:r w:rsidR="00FF512D" w:rsidRPr="004A1C7C">
        <w:rPr>
          <w:rFonts w:cstheme="minorHAnsi"/>
          <w:b/>
          <w:bCs/>
          <w:szCs w:val="22"/>
        </w:rPr>
        <w:fldChar w:fldCharType="separate"/>
      </w:r>
      <w:r w:rsidR="00FF512D" w:rsidRPr="004A1C7C">
        <w:rPr>
          <w:rFonts w:cstheme="minorHAnsi"/>
          <w:b/>
          <w:bCs/>
          <w:noProof/>
          <w:szCs w:val="22"/>
        </w:rPr>
        <w:t>Nom Prénom(s)</w:t>
      </w:r>
      <w:r w:rsidR="00FF512D" w:rsidRPr="004A1C7C">
        <w:rPr>
          <w:rFonts w:cstheme="minorHAnsi"/>
          <w:b/>
          <w:bCs/>
          <w:szCs w:val="22"/>
        </w:rPr>
        <w:fldChar w:fldCharType="end"/>
      </w:r>
    </w:p>
    <w:p w14:paraId="0F5762CD" w14:textId="77777777" w:rsidR="00FF512D" w:rsidRPr="00780FA7" w:rsidRDefault="00FF512D" w:rsidP="00655AD7">
      <w:pPr>
        <w:tabs>
          <w:tab w:val="left" w:pos="6663"/>
        </w:tabs>
        <w:spacing w:before="0"/>
        <w:ind w:left="720"/>
        <w:rPr>
          <w:rFonts w:cstheme="minorHAnsi"/>
          <w:b/>
          <w:szCs w:val="22"/>
        </w:rPr>
      </w:pPr>
      <w:proofErr w:type="gramStart"/>
      <w:r w:rsidRPr="00780FA7">
        <w:rPr>
          <w:rFonts w:cstheme="minorHAnsi"/>
          <w:szCs w:val="22"/>
        </w:rPr>
        <w:t>numéro</w:t>
      </w:r>
      <w:proofErr w:type="gramEnd"/>
      <w:r w:rsidRPr="00780FA7">
        <w:rPr>
          <w:rFonts w:cstheme="minorHAnsi"/>
          <w:szCs w:val="22"/>
        </w:rPr>
        <w:t xml:space="preserve"> d’identification national </w:t>
      </w:r>
      <w:r>
        <w:rPr>
          <w:rFonts w:cstheme="minorHAnsi"/>
          <w:szCs w:val="22"/>
        </w:rPr>
        <w:fldChar w:fldCharType="begin">
          <w:ffData>
            <w:name w:val="Texte55"/>
            <w:enabled/>
            <w:calcOnExit w:val="0"/>
            <w:textInput>
              <w:type w:val="number"/>
              <w:maxLength w:val="4"/>
            </w:textInput>
          </w:ffData>
        </w:fldChar>
      </w:r>
      <w:r>
        <w:rPr>
          <w:rFonts w:cstheme="minorHAnsi"/>
          <w:szCs w:val="22"/>
        </w:rPr>
        <w:instrText xml:space="preserve"> FORMTEXT </w:instrText>
      </w:r>
      <w:r>
        <w:rPr>
          <w:rFonts w:cstheme="minorHAnsi"/>
          <w:szCs w:val="22"/>
        </w:rPr>
      </w:r>
      <w:r>
        <w:rPr>
          <w:rFonts w:cstheme="minorHAnsi"/>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szCs w:val="22"/>
        </w:rPr>
        <w:fldChar w:fldCharType="end"/>
      </w:r>
      <w:r>
        <w:rPr>
          <w:rFonts w:cstheme="minorHAnsi"/>
          <w:szCs w:val="22"/>
        </w:rPr>
        <w:t>/</w:t>
      </w:r>
      <w:r>
        <w:rPr>
          <w:rFonts w:cstheme="minorHAnsi"/>
          <w:szCs w:val="22"/>
        </w:rPr>
        <w:fldChar w:fldCharType="begin">
          <w:ffData>
            <w:name w:val=""/>
            <w:enabled/>
            <w:calcOnExit w:val="0"/>
            <w:textInput>
              <w:type w:val="number"/>
              <w:maxLength w:val="2"/>
            </w:textInput>
          </w:ffData>
        </w:fldChar>
      </w:r>
      <w:r>
        <w:rPr>
          <w:rFonts w:cstheme="minorHAnsi"/>
          <w:szCs w:val="22"/>
        </w:rPr>
        <w:instrText xml:space="preserve"> FORMTEXT </w:instrText>
      </w:r>
      <w:r>
        <w:rPr>
          <w:rFonts w:cstheme="minorHAnsi"/>
          <w:szCs w:val="22"/>
        </w:rPr>
      </w:r>
      <w:r>
        <w:rPr>
          <w:rFonts w:cstheme="minorHAnsi"/>
          <w:szCs w:val="22"/>
        </w:rPr>
        <w:fldChar w:fldCharType="separate"/>
      </w:r>
      <w:r>
        <w:rPr>
          <w:rFonts w:cstheme="minorHAnsi"/>
          <w:noProof/>
          <w:szCs w:val="22"/>
        </w:rPr>
        <w:t> </w:t>
      </w:r>
      <w:r>
        <w:rPr>
          <w:rFonts w:cstheme="minorHAnsi"/>
          <w:noProof/>
          <w:szCs w:val="22"/>
        </w:rPr>
        <w:t> </w:t>
      </w:r>
      <w:r>
        <w:rPr>
          <w:rFonts w:cstheme="minorHAnsi"/>
          <w:szCs w:val="22"/>
        </w:rPr>
        <w:fldChar w:fldCharType="end"/>
      </w:r>
      <w:r>
        <w:rPr>
          <w:rFonts w:cstheme="minorHAnsi"/>
          <w:szCs w:val="22"/>
        </w:rPr>
        <w:t>/</w:t>
      </w:r>
      <w:r>
        <w:rPr>
          <w:rFonts w:cstheme="minorHAnsi"/>
          <w:szCs w:val="22"/>
        </w:rPr>
        <w:fldChar w:fldCharType="begin">
          <w:ffData>
            <w:name w:val=""/>
            <w:enabled/>
            <w:calcOnExit w:val="0"/>
            <w:textInput>
              <w:type w:val="number"/>
              <w:maxLength w:val="2"/>
            </w:textInput>
          </w:ffData>
        </w:fldChar>
      </w:r>
      <w:r>
        <w:rPr>
          <w:rFonts w:cstheme="minorHAnsi"/>
          <w:szCs w:val="22"/>
        </w:rPr>
        <w:instrText xml:space="preserve"> FORMTEXT </w:instrText>
      </w:r>
      <w:r>
        <w:rPr>
          <w:rFonts w:cstheme="minorHAnsi"/>
          <w:szCs w:val="22"/>
        </w:rPr>
      </w:r>
      <w:r>
        <w:rPr>
          <w:rFonts w:cstheme="minorHAnsi"/>
          <w:szCs w:val="22"/>
        </w:rPr>
        <w:fldChar w:fldCharType="separate"/>
      </w:r>
      <w:r>
        <w:rPr>
          <w:rFonts w:cstheme="minorHAnsi"/>
          <w:noProof/>
          <w:szCs w:val="22"/>
        </w:rPr>
        <w:t> </w:t>
      </w:r>
      <w:r>
        <w:rPr>
          <w:rFonts w:cstheme="minorHAnsi"/>
          <w:noProof/>
          <w:szCs w:val="22"/>
        </w:rPr>
        <w:t> </w:t>
      </w:r>
      <w:r>
        <w:rPr>
          <w:rFonts w:cstheme="minorHAnsi"/>
          <w:szCs w:val="22"/>
        </w:rPr>
        <w:fldChar w:fldCharType="end"/>
      </w:r>
      <w:r>
        <w:rPr>
          <w:rFonts w:cstheme="minorHAnsi"/>
          <w:szCs w:val="22"/>
        </w:rPr>
        <w:t>/</w:t>
      </w:r>
      <w:r>
        <w:rPr>
          <w:rFonts w:cstheme="minorHAnsi"/>
          <w:szCs w:val="22"/>
        </w:rPr>
        <w:fldChar w:fldCharType="begin">
          <w:ffData>
            <w:name w:val=""/>
            <w:enabled/>
            <w:calcOnExit w:val="0"/>
            <w:textInput>
              <w:type w:val="number"/>
              <w:maxLength w:val="5"/>
            </w:textInput>
          </w:ffData>
        </w:fldChar>
      </w:r>
      <w:r>
        <w:rPr>
          <w:rFonts w:cstheme="minorHAnsi"/>
          <w:szCs w:val="22"/>
        </w:rPr>
        <w:instrText xml:space="preserve"> FORMTEXT </w:instrText>
      </w:r>
      <w:r>
        <w:rPr>
          <w:rFonts w:cstheme="minorHAnsi"/>
          <w:szCs w:val="22"/>
        </w:rPr>
      </w:r>
      <w:r>
        <w:rPr>
          <w:rFonts w:cstheme="minorHAnsi"/>
          <w:szCs w:val="22"/>
        </w:rPr>
        <w:fldChar w:fldCharType="separate"/>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noProof/>
          <w:szCs w:val="22"/>
        </w:rPr>
        <w:t> </w:t>
      </w:r>
      <w:r>
        <w:rPr>
          <w:rFonts w:cstheme="minorHAnsi"/>
          <w:szCs w:val="22"/>
        </w:rPr>
        <w:fldChar w:fldCharType="end"/>
      </w:r>
    </w:p>
    <w:p w14:paraId="2675FF48" w14:textId="0C1784D3" w:rsidR="00FF512D" w:rsidRPr="00780FA7" w:rsidRDefault="00FF512D" w:rsidP="00655AD7">
      <w:pPr>
        <w:tabs>
          <w:tab w:val="left" w:pos="1701"/>
          <w:tab w:val="left" w:pos="5103"/>
        </w:tabs>
        <w:spacing w:before="0"/>
        <w:ind w:left="720"/>
        <w:rPr>
          <w:rFonts w:cstheme="minorHAnsi"/>
          <w:b/>
          <w:szCs w:val="22"/>
        </w:rPr>
      </w:pPr>
      <w:proofErr w:type="gramStart"/>
      <w:r w:rsidRPr="00780FA7">
        <w:rPr>
          <w:rFonts w:cstheme="minorHAnsi"/>
          <w:szCs w:val="22"/>
        </w:rPr>
        <w:t>né</w:t>
      </w:r>
      <w:proofErr w:type="gramEnd"/>
      <w:r w:rsidR="00655AD7">
        <w:rPr>
          <w:rFonts w:cstheme="minorHAnsi"/>
          <w:szCs w:val="22"/>
        </w:rPr>
        <w:t>(</w:t>
      </w:r>
      <w:r w:rsidRPr="00780FA7">
        <w:rPr>
          <w:rFonts w:cstheme="minorHAnsi"/>
          <w:szCs w:val="22"/>
        </w:rPr>
        <w:t>e</w:t>
      </w:r>
      <w:r w:rsidR="00655AD7">
        <w:rPr>
          <w:rFonts w:cstheme="minorHAnsi"/>
          <w:szCs w:val="22"/>
        </w:rPr>
        <w:t>)</w:t>
      </w:r>
      <w:r w:rsidRPr="00780FA7">
        <w:rPr>
          <w:rFonts w:cstheme="minorHAnsi"/>
          <w:szCs w:val="22"/>
        </w:rPr>
        <w:t xml:space="preserve"> le</w:t>
      </w:r>
      <w:r w:rsidRPr="00780FA7">
        <w:rPr>
          <w:rFonts w:cstheme="minorHAnsi"/>
          <w:b/>
          <w:szCs w:val="22"/>
        </w:rPr>
        <w:fldChar w:fldCharType="begin">
          <w:ffData>
            <w:name w:val="Texte56"/>
            <w:enabled/>
            <w:calcOnExit w:val="0"/>
            <w:textInput/>
          </w:ffData>
        </w:fldChar>
      </w:r>
      <w:r w:rsidRPr="00780FA7">
        <w:rPr>
          <w:rFonts w:cstheme="minorHAnsi"/>
          <w:b/>
          <w:szCs w:val="22"/>
        </w:rPr>
        <w:instrText xml:space="preserve"> FORMTEXT </w:instrText>
      </w:r>
      <w:r w:rsidRPr="00780FA7">
        <w:rPr>
          <w:rFonts w:cstheme="minorHAnsi"/>
          <w:b/>
          <w:szCs w:val="22"/>
        </w:rPr>
      </w:r>
      <w:r w:rsidRPr="00780FA7">
        <w:rPr>
          <w:rFonts w:cstheme="minorHAnsi"/>
          <w:b/>
          <w:szCs w:val="22"/>
        </w:rPr>
        <w:fldChar w:fldCharType="separate"/>
      </w:r>
      <w:r w:rsidRPr="00780FA7">
        <w:rPr>
          <w:rFonts w:cstheme="minorHAnsi"/>
          <w:b/>
          <w:noProof/>
          <w:szCs w:val="22"/>
        </w:rPr>
        <w:t> </w:t>
      </w:r>
      <w:r w:rsidRPr="00780FA7">
        <w:rPr>
          <w:rFonts w:cstheme="minorHAnsi"/>
          <w:b/>
          <w:noProof/>
          <w:szCs w:val="22"/>
        </w:rPr>
        <w:t> </w:t>
      </w:r>
      <w:r w:rsidRPr="00780FA7">
        <w:rPr>
          <w:rFonts w:cstheme="minorHAnsi"/>
          <w:b/>
          <w:szCs w:val="22"/>
        </w:rPr>
        <w:fldChar w:fldCharType="end"/>
      </w:r>
      <w:r w:rsidRPr="00780FA7">
        <w:rPr>
          <w:rFonts w:cstheme="minorHAnsi"/>
          <w:szCs w:val="22"/>
        </w:rPr>
        <w:t xml:space="preserve"> </w:t>
      </w:r>
      <w:r w:rsidRPr="00780FA7">
        <w:rPr>
          <w:rFonts w:cstheme="minorHAnsi"/>
          <w:szCs w:val="22"/>
        </w:rPr>
        <w:fldChar w:fldCharType="begin">
          <w:ffData>
            <w:name w:val="Texte55"/>
            <w:enabled/>
            <w:calcOnExit w:val="0"/>
            <w:textInput/>
          </w:ffData>
        </w:fldChar>
      </w:r>
      <w:r w:rsidRPr="00780FA7">
        <w:rPr>
          <w:rFonts w:cstheme="minorHAnsi"/>
          <w:szCs w:val="22"/>
        </w:rPr>
        <w:instrText xml:space="preserve"> FORMTEXT </w:instrText>
      </w:r>
      <w:r w:rsidRPr="00780FA7">
        <w:rPr>
          <w:rFonts w:cstheme="minorHAnsi"/>
          <w:szCs w:val="22"/>
        </w:rPr>
      </w:r>
      <w:r w:rsidRPr="00780FA7">
        <w:rPr>
          <w:rFonts w:cstheme="minorHAnsi"/>
          <w:szCs w:val="22"/>
        </w:rPr>
        <w:fldChar w:fldCharType="separate"/>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szCs w:val="22"/>
        </w:rPr>
        <w:fldChar w:fldCharType="end"/>
      </w:r>
      <w:r w:rsidRPr="00780FA7">
        <w:rPr>
          <w:rFonts w:cstheme="minorHAnsi"/>
          <w:szCs w:val="22"/>
        </w:rPr>
        <w:t xml:space="preserve"> </w:t>
      </w:r>
      <w:r w:rsidRPr="00780FA7">
        <w:rPr>
          <w:rFonts w:cstheme="minorHAnsi"/>
          <w:szCs w:val="22"/>
        </w:rPr>
        <w:fldChar w:fldCharType="begin">
          <w:ffData>
            <w:name w:val="Texte55"/>
            <w:enabled/>
            <w:calcOnExit w:val="0"/>
            <w:textInput/>
          </w:ffData>
        </w:fldChar>
      </w:r>
      <w:r w:rsidRPr="00780FA7">
        <w:rPr>
          <w:rFonts w:cstheme="minorHAnsi"/>
          <w:szCs w:val="22"/>
        </w:rPr>
        <w:instrText xml:space="preserve"> FORMTEXT </w:instrText>
      </w:r>
      <w:r w:rsidRPr="00780FA7">
        <w:rPr>
          <w:rFonts w:cstheme="minorHAnsi"/>
          <w:szCs w:val="22"/>
        </w:rPr>
      </w:r>
      <w:r w:rsidRPr="00780FA7">
        <w:rPr>
          <w:rFonts w:cstheme="minorHAnsi"/>
          <w:szCs w:val="22"/>
        </w:rPr>
        <w:fldChar w:fldCharType="separate"/>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szCs w:val="22"/>
        </w:rPr>
        <w:fldChar w:fldCharType="end"/>
      </w:r>
      <w:r w:rsidRPr="00780FA7">
        <w:rPr>
          <w:rFonts w:cstheme="minorHAnsi"/>
          <w:szCs w:val="22"/>
        </w:rPr>
        <w:t xml:space="preserve"> à </w:t>
      </w:r>
      <w:r w:rsidRPr="00780FA7">
        <w:rPr>
          <w:rFonts w:cstheme="minorHAnsi"/>
          <w:b/>
          <w:szCs w:val="22"/>
        </w:rPr>
        <w:fldChar w:fldCharType="begin">
          <w:ffData>
            <w:name w:val="Texte57"/>
            <w:enabled/>
            <w:calcOnExit w:val="0"/>
            <w:textInput/>
          </w:ffData>
        </w:fldChar>
      </w:r>
      <w:r w:rsidRPr="00780FA7">
        <w:rPr>
          <w:rFonts w:cstheme="minorHAnsi"/>
          <w:b/>
          <w:szCs w:val="22"/>
        </w:rPr>
        <w:instrText xml:space="preserve"> FORMTEXT </w:instrText>
      </w:r>
      <w:r w:rsidRPr="00780FA7">
        <w:rPr>
          <w:rFonts w:cstheme="minorHAnsi"/>
          <w:b/>
          <w:szCs w:val="22"/>
        </w:rPr>
      </w:r>
      <w:r w:rsidRPr="00780FA7">
        <w:rPr>
          <w:rFonts w:cstheme="minorHAnsi"/>
          <w:b/>
          <w:szCs w:val="22"/>
        </w:rPr>
        <w:fldChar w:fldCharType="separate"/>
      </w:r>
      <w:r w:rsidRPr="00780FA7">
        <w:rPr>
          <w:rFonts w:cstheme="minorHAnsi"/>
          <w:b/>
          <w:noProof/>
          <w:szCs w:val="22"/>
        </w:rPr>
        <w:t> </w:t>
      </w:r>
      <w:r w:rsidRPr="00780FA7">
        <w:rPr>
          <w:rFonts w:cstheme="minorHAnsi"/>
          <w:b/>
          <w:noProof/>
          <w:szCs w:val="22"/>
        </w:rPr>
        <w:t> </w:t>
      </w:r>
      <w:r w:rsidRPr="00780FA7">
        <w:rPr>
          <w:rFonts w:cstheme="minorHAnsi"/>
          <w:b/>
          <w:noProof/>
          <w:szCs w:val="22"/>
        </w:rPr>
        <w:t> </w:t>
      </w:r>
      <w:r w:rsidRPr="00780FA7">
        <w:rPr>
          <w:rFonts w:cstheme="minorHAnsi"/>
          <w:b/>
          <w:noProof/>
          <w:szCs w:val="22"/>
        </w:rPr>
        <w:t> </w:t>
      </w:r>
      <w:r w:rsidRPr="00780FA7">
        <w:rPr>
          <w:rFonts w:cstheme="minorHAnsi"/>
          <w:b/>
          <w:noProof/>
          <w:szCs w:val="22"/>
        </w:rPr>
        <w:t> </w:t>
      </w:r>
      <w:r w:rsidRPr="00780FA7">
        <w:rPr>
          <w:rFonts w:cstheme="minorHAnsi"/>
          <w:b/>
          <w:szCs w:val="22"/>
        </w:rPr>
        <w:fldChar w:fldCharType="end"/>
      </w:r>
      <w:r w:rsidRPr="00780FA7">
        <w:rPr>
          <w:rFonts w:cstheme="minorHAnsi"/>
          <w:szCs w:val="22"/>
        </w:rPr>
        <w:tab/>
      </w:r>
    </w:p>
    <w:p w14:paraId="17CF3876" w14:textId="77777777" w:rsidR="00FF512D" w:rsidRPr="00780FA7" w:rsidRDefault="00FF512D" w:rsidP="00655AD7">
      <w:pPr>
        <w:pStyle w:val="BasicParagraph"/>
        <w:spacing w:line="276" w:lineRule="auto"/>
        <w:ind w:left="720"/>
        <w:rPr>
          <w:rFonts w:asciiTheme="minorHAnsi" w:hAnsiTheme="minorHAnsi" w:cstheme="minorHAnsi"/>
          <w:sz w:val="22"/>
          <w:szCs w:val="22"/>
          <w:lang w:val="fr-FR"/>
        </w:rPr>
      </w:pPr>
      <w:proofErr w:type="gramStart"/>
      <w:r w:rsidRPr="00780FA7">
        <w:rPr>
          <w:rFonts w:asciiTheme="minorHAnsi" w:hAnsiTheme="minorHAnsi" w:cstheme="minorHAnsi"/>
          <w:sz w:val="22"/>
          <w:szCs w:val="22"/>
          <w:lang w:val="fr-FR"/>
        </w:rPr>
        <w:t>nationalité</w:t>
      </w:r>
      <w:proofErr w:type="gramEnd"/>
      <w:r w:rsidRPr="00780FA7">
        <w:rPr>
          <w:rFonts w:asciiTheme="minorHAnsi" w:hAnsiTheme="minorHAnsi" w:cstheme="minorHAnsi"/>
          <w:sz w:val="22"/>
          <w:szCs w:val="22"/>
          <w:lang w:val="fr-FR"/>
        </w:rPr>
        <w:t xml:space="preserve"> </w:t>
      </w:r>
      <w:r w:rsidRPr="00780FA7">
        <w:rPr>
          <w:rFonts w:asciiTheme="minorHAnsi" w:hAnsiTheme="minorHAnsi" w:cstheme="minorHAnsi"/>
          <w:sz w:val="22"/>
          <w:szCs w:val="22"/>
        </w:rPr>
        <w:fldChar w:fldCharType="begin">
          <w:ffData>
            <w:name w:val="Texte54"/>
            <w:enabled/>
            <w:calcOnExit w:val="0"/>
            <w:textInput/>
          </w:ffData>
        </w:fldChar>
      </w:r>
      <w:r w:rsidRPr="00780FA7">
        <w:rPr>
          <w:rFonts w:asciiTheme="minorHAnsi" w:hAnsiTheme="minorHAnsi" w:cstheme="minorHAnsi"/>
          <w:sz w:val="22"/>
          <w:szCs w:val="22"/>
          <w:lang w:val="fr-FR"/>
        </w:rPr>
        <w:instrText xml:space="preserve"> FORMTEXT </w:instrText>
      </w:r>
      <w:r w:rsidRPr="00780FA7">
        <w:rPr>
          <w:rFonts w:asciiTheme="minorHAnsi" w:hAnsiTheme="minorHAnsi" w:cstheme="minorHAnsi"/>
          <w:sz w:val="22"/>
          <w:szCs w:val="22"/>
        </w:rPr>
      </w:r>
      <w:r w:rsidRPr="00780FA7">
        <w:rPr>
          <w:rFonts w:asciiTheme="minorHAnsi" w:hAnsiTheme="minorHAnsi" w:cstheme="minorHAnsi"/>
          <w:sz w:val="22"/>
          <w:szCs w:val="22"/>
        </w:rPr>
        <w:fldChar w:fldCharType="separate"/>
      </w:r>
      <w:r w:rsidRPr="00780FA7">
        <w:rPr>
          <w:rFonts w:asciiTheme="minorHAnsi" w:hAnsiTheme="minorHAnsi" w:cstheme="minorHAnsi"/>
          <w:noProof/>
          <w:sz w:val="22"/>
          <w:szCs w:val="22"/>
        </w:rPr>
        <w:t> </w:t>
      </w:r>
      <w:r w:rsidRPr="00780FA7">
        <w:rPr>
          <w:rFonts w:asciiTheme="minorHAnsi" w:hAnsiTheme="minorHAnsi" w:cstheme="minorHAnsi"/>
          <w:noProof/>
          <w:sz w:val="22"/>
          <w:szCs w:val="22"/>
        </w:rPr>
        <w:t> </w:t>
      </w:r>
      <w:r w:rsidRPr="00780FA7">
        <w:rPr>
          <w:rFonts w:asciiTheme="minorHAnsi" w:hAnsiTheme="minorHAnsi" w:cstheme="minorHAnsi"/>
          <w:noProof/>
          <w:sz w:val="22"/>
          <w:szCs w:val="22"/>
        </w:rPr>
        <w:t> </w:t>
      </w:r>
      <w:r w:rsidRPr="00780FA7">
        <w:rPr>
          <w:rFonts w:asciiTheme="minorHAnsi" w:hAnsiTheme="minorHAnsi" w:cstheme="minorHAnsi"/>
          <w:noProof/>
          <w:sz w:val="22"/>
          <w:szCs w:val="22"/>
        </w:rPr>
        <w:t> </w:t>
      </w:r>
      <w:r w:rsidRPr="00780FA7">
        <w:rPr>
          <w:rFonts w:asciiTheme="minorHAnsi" w:hAnsiTheme="minorHAnsi" w:cstheme="minorHAnsi"/>
          <w:noProof/>
          <w:sz w:val="22"/>
          <w:szCs w:val="22"/>
        </w:rPr>
        <w:t> </w:t>
      </w:r>
      <w:r w:rsidRPr="00780FA7">
        <w:rPr>
          <w:rFonts w:asciiTheme="minorHAnsi" w:hAnsiTheme="minorHAnsi" w:cstheme="minorHAnsi"/>
          <w:sz w:val="22"/>
          <w:szCs w:val="22"/>
        </w:rPr>
        <w:fldChar w:fldCharType="end"/>
      </w:r>
    </w:p>
    <w:p w14:paraId="70E24F4C" w14:textId="5C260BAA" w:rsidR="00FF512D" w:rsidRPr="00BD510B" w:rsidRDefault="00FF512D" w:rsidP="00776E95">
      <w:pPr>
        <w:pStyle w:val="BasicParagraph"/>
        <w:spacing w:line="276" w:lineRule="auto"/>
        <w:ind w:left="720"/>
        <w:rPr>
          <w:rFonts w:cstheme="minorHAnsi"/>
          <w:szCs w:val="22"/>
          <w:lang w:val="fr-FR"/>
        </w:rPr>
      </w:pPr>
      <w:proofErr w:type="gramStart"/>
      <w:r>
        <w:rPr>
          <w:rFonts w:asciiTheme="minorHAnsi" w:hAnsiTheme="minorHAnsi" w:cstheme="minorHAnsi"/>
          <w:sz w:val="22"/>
          <w:szCs w:val="22"/>
          <w:lang w:val="fr-FR"/>
        </w:rPr>
        <w:t>demeurant</w:t>
      </w:r>
      <w:proofErr w:type="gramEnd"/>
      <w:r>
        <w:rPr>
          <w:rFonts w:asciiTheme="minorHAnsi" w:hAnsiTheme="minorHAnsi" w:cstheme="minorHAnsi"/>
          <w:sz w:val="22"/>
          <w:szCs w:val="22"/>
          <w:lang w:val="fr-FR"/>
        </w:rPr>
        <w:t xml:space="preserve"> à</w:t>
      </w:r>
      <w:r w:rsidR="00655AD7">
        <w:rPr>
          <w:rFonts w:asciiTheme="minorHAnsi" w:hAnsiTheme="minorHAnsi" w:cstheme="minorHAnsi"/>
          <w:sz w:val="22"/>
          <w:szCs w:val="22"/>
          <w:lang w:val="fr-FR"/>
        </w:rPr>
        <w:t xml:space="preserve"> </w:t>
      </w:r>
      <w:r w:rsidRPr="00780FA7">
        <w:rPr>
          <w:rFonts w:asciiTheme="minorHAnsi" w:hAnsiTheme="minorHAnsi" w:cstheme="minorHAnsi"/>
          <w:sz w:val="22"/>
          <w:szCs w:val="22"/>
        </w:rPr>
        <w:fldChar w:fldCharType="begin">
          <w:ffData>
            <w:name w:val="Texte54"/>
            <w:enabled/>
            <w:calcOnExit w:val="0"/>
            <w:textInput/>
          </w:ffData>
        </w:fldChar>
      </w:r>
      <w:r w:rsidRPr="00780FA7">
        <w:rPr>
          <w:rFonts w:asciiTheme="minorHAnsi" w:hAnsiTheme="minorHAnsi" w:cstheme="minorHAnsi"/>
          <w:sz w:val="22"/>
          <w:szCs w:val="22"/>
          <w:lang w:val="fr-FR"/>
        </w:rPr>
        <w:instrText xml:space="preserve"> FORMTEXT </w:instrText>
      </w:r>
      <w:r w:rsidRPr="00780FA7">
        <w:rPr>
          <w:rFonts w:asciiTheme="minorHAnsi" w:hAnsiTheme="minorHAnsi" w:cstheme="minorHAnsi"/>
          <w:sz w:val="22"/>
          <w:szCs w:val="22"/>
        </w:rPr>
      </w:r>
      <w:r w:rsidRPr="00780FA7">
        <w:rPr>
          <w:rFonts w:asciiTheme="minorHAnsi" w:hAnsiTheme="minorHAnsi" w:cstheme="minorHAnsi"/>
          <w:sz w:val="22"/>
          <w:szCs w:val="22"/>
        </w:rPr>
        <w:fldChar w:fldCharType="separate"/>
      </w:r>
      <w:r w:rsidRPr="00780FA7">
        <w:rPr>
          <w:rFonts w:asciiTheme="minorHAnsi" w:hAnsiTheme="minorHAnsi" w:cstheme="minorHAnsi"/>
          <w:noProof/>
          <w:sz w:val="22"/>
          <w:szCs w:val="22"/>
        </w:rPr>
        <w:t> </w:t>
      </w:r>
      <w:r w:rsidRPr="00780FA7">
        <w:rPr>
          <w:rFonts w:asciiTheme="minorHAnsi" w:hAnsiTheme="minorHAnsi" w:cstheme="minorHAnsi"/>
          <w:noProof/>
          <w:sz w:val="22"/>
          <w:szCs w:val="22"/>
        </w:rPr>
        <w:t> </w:t>
      </w:r>
      <w:r w:rsidRPr="00780FA7">
        <w:rPr>
          <w:rFonts w:asciiTheme="minorHAnsi" w:hAnsiTheme="minorHAnsi" w:cstheme="minorHAnsi"/>
          <w:noProof/>
          <w:sz w:val="22"/>
          <w:szCs w:val="22"/>
        </w:rPr>
        <w:t> </w:t>
      </w:r>
      <w:r w:rsidRPr="00780FA7">
        <w:rPr>
          <w:rFonts w:asciiTheme="minorHAnsi" w:hAnsiTheme="minorHAnsi" w:cstheme="minorHAnsi"/>
          <w:noProof/>
          <w:sz w:val="22"/>
          <w:szCs w:val="22"/>
        </w:rPr>
        <w:t> </w:t>
      </w:r>
      <w:r w:rsidRPr="00780FA7">
        <w:rPr>
          <w:rFonts w:asciiTheme="minorHAnsi" w:hAnsiTheme="minorHAnsi" w:cstheme="minorHAnsi"/>
          <w:noProof/>
          <w:sz w:val="22"/>
          <w:szCs w:val="22"/>
        </w:rPr>
        <w:t> </w:t>
      </w:r>
      <w:r w:rsidRPr="00780FA7">
        <w:rPr>
          <w:rFonts w:asciiTheme="minorHAnsi" w:hAnsiTheme="minorHAnsi" w:cstheme="minorHAnsi"/>
          <w:sz w:val="22"/>
          <w:szCs w:val="22"/>
        </w:rPr>
        <w:fldChar w:fldCharType="end"/>
      </w:r>
      <w:r w:rsidRPr="00CF4B65">
        <w:rPr>
          <w:rFonts w:asciiTheme="minorHAnsi" w:hAnsiTheme="minorHAnsi" w:cstheme="minorHAnsi"/>
          <w:sz w:val="22"/>
          <w:szCs w:val="22"/>
          <w:lang w:val="fr-FR"/>
        </w:rPr>
        <w:t xml:space="preserve">      </w:t>
      </w:r>
    </w:p>
    <w:p w14:paraId="2F0D120F" w14:textId="4C19389A" w:rsidR="00CF4B65" w:rsidRDefault="00FF512D" w:rsidP="00655AD7">
      <w:pPr>
        <w:spacing w:before="0"/>
        <w:ind w:left="720"/>
        <w:rPr>
          <w:rFonts w:cstheme="minorHAnsi"/>
          <w:szCs w:val="22"/>
        </w:rPr>
      </w:pPr>
      <w:proofErr w:type="gramStart"/>
      <w:r w:rsidRPr="00780FA7">
        <w:rPr>
          <w:rFonts w:cstheme="minorHAnsi"/>
          <w:szCs w:val="22"/>
        </w:rPr>
        <w:t>nommé</w:t>
      </w:r>
      <w:proofErr w:type="gramEnd"/>
      <w:r w:rsidRPr="00780FA7">
        <w:rPr>
          <w:rFonts w:cstheme="minorHAnsi"/>
          <w:szCs w:val="22"/>
        </w:rPr>
        <w:t>(e) par la suite «</w:t>
      </w:r>
      <w:r w:rsidR="004A1C7C">
        <w:rPr>
          <w:rFonts w:cstheme="minorHAnsi"/>
          <w:szCs w:val="22"/>
        </w:rPr>
        <w:t> </w:t>
      </w:r>
      <w:r w:rsidRPr="00780FA7">
        <w:rPr>
          <w:rFonts w:cstheme="minorHAnsi"/>
          <w:szCs w:val="22"/>
        </w:rPr>
        <w:t>le salarié</w:t>
      </w:r>
      <w:r w:rsidR="004A1C7C">
        <w:rPr>
          <w:rFonts w:cstheme="minorHAnsi"/>
          <w:szCs w:val="22"/>
        </w:rPr>
        <w:t> </w:t>
      </w:r>
      <w:r w:rsidRPr="00780FA7">
        <w:rPr>
          <w:rFonts w:cstheme="minorHAnsi"/>
          <w:szCs w:val="22"/>
        </w:rPr>
        <w:t>»</w:t>
      </w:r>
    </w:p>
    <w:p w14:paraId="4798EB99" w14:textId="6B0C513E" w:rsidR="00FF512D" w:rsidRDefault="00FF512D" w:rsidP="00655AD7">
      <w:pPr>
        <w:spacing w:before="0"/>
        <w:rPr>
          <w:rFonts w:cstheme="minorHAnsi"/>
          <w:szCs w:val="22"/>
        </w:rPr>
      </w:pPr>
    </w:p>
    <w:p w14:paraId="5C5D8848" w14:textId="66710D9E" w:rsidR="00655AD7" w:rsidRDefault="004A1C7C" w:rsidP="00655AD7">
      <w:pPr>
        <w:spacing w:before="0"/>
      </w:pPr>
      <w:proofErr w:type="gramStart"/>
      <w:r w:rsidRPr="004A1C7C">
        <w:t>ont</w:t>
      </w:r>
      <w:proofErr w:type="gramEnd"/>
      <w:r w:rsidRPr="004A1C7C">
        <w:t xml:space="preserve"> conclu le présent contrat de travail à durée indéterminée.</w:t>
      </w:r>
    </w:p>
    <w:p w14:paraId="1A244CE7" w14:textId="77777777" w:rsidR="004A1C7C" w:rsidRPr="004A1C7C" w:rsidRDefault="004A1C7C" w:rsidP="00655AD7">
      <w:pPr>
        <w:spacing w:before="0"/>
      </w:pPr>
    </w:p>
    <w:p w14:paraId="2CB04060" w14:textId="2D6247ED" w:rsidR="00CF4B65" w:rsidRPr="00780FA7" w:rsidRDefault="00CF4B65" w:rsidP="00655AD7">
      <w:pPr>
        <w:tabs>
          <w:tab w:val="left" w:pos="6663"/>
        </w:tabs>
        <w:spacing w:before="0"/>
      </w:pPr>
      <w:r w:rsidRPr="00E61619">
        <w:rPr>
          <w:rFonts w:cstheme="minorHAnsi"/>
          <w:b/>
          <w:snapToGrid w:val="0"/>
          <w:szCs w:val="22"/>
          <w:u w:val="single"/>
        </w:rPr>
        <w:t>Art.</w:t>
      </w:r>
      <w:r w:rsidR="00420EBF" w:rsidRPr="00E61619">
        <w:rPr>
          <w:rFonts w:cstheme="minorHAnsi"/>
          <w:b/>
          <w:snapToGrid w:val="0"/>
          <w:szCs w:val="22"/>
          <w:u w:val="single"/>
        </w:rPr>
        <w:t xml:space="preserve"> </w:t>
      </w:r>
      <w:r w:rsidRPr="00E61619">
        <w:rPr>
          <w:rFonts w:cstheme="minorHAnsi"/>
          <w:b/>
          <w:snapToGrid w:val="0"/>
          <w:szCs w:val="22"/>
          <w:u w:val="single"/>
        </w:rPr>
        <w:t>1</w:t>
      </w:r>
      <w:r w:rsidRPr="00E61619">
        <w:rPr>
          <w:rFonts w:cstheme="minorHAnsi"/>
          <w:b/>
          <w:snapToGrid w:val="0"/>
          <w:szCs w:val="22"/>
          <w:u w:val="single"/>
          <w:vertAlign w:val="superscript"/>
        </w:rPr>
        <w:t>er</w:t>
      </w:r>
      <w:r w:rsidRPr="00780FA7">
        <w:rPr>
          <w:rFonts w:cstheme="minorHAnsi"/>
          <w:b/>
          <w:snapToGrid w:val="0"/>
          <w:szCs w:val="22"/>
        </w:rPr>
        <w:t>.</w:t>
      </w:r>
      <w:r w:rsidRPr="00780FA7">
        <w:rPr>
          <w:rFonts w:cstheme="minorHAnsi"/>
          <w:szCs w:val="22"/>
        </w:rPr>
        <w:t xml:space="preserve"> En exécution de la décision du Gouvernement en Conseil du </w:t>
      </w:r>
      <w:bookmarkStart w:id="0" w:name="Texte50"/>
      <w:r w:rsidRPr="00780FA7">
        <w:rPr>
          <w:rFonts w:cstheme="minorHAnsi"/>
          <w:szCs w:val="22"/>
        </w:rPr>
        <w:fldChar w:fldCharType="begin">
          <w:ffData>
            <w:name w:val="Texte50"/>
            <w:enabled/>
            <w:calcOnExit w:val="0"/>
            <w:textInput/>
          </w:ffData>
        </w:fldChar>
      </w:r>
      <w:r w:rsidRPr="00780FA7">
        <w:rPr>
          <w:rFonts w:cstheme="minorHAnsi"/>
          <w:szCs w:val="22"/>
        </w:rPr>
        <w:instrText xml:space="preserve"> FORMTEXT </w:instrText>
      </w:r>
      <w:r w:rsidRPr="00780FA7">
        <w:rPr>
          <w:rFonts w:cstheme="minorHAnsi"/>
          <w:szCs w:val="22"/>
        </w:rPr>
      </w:r>
      <w:r w:rsidRPr="00780FA7">
        <w:rPr>
          <w:rFonts w:cstheme="minorHAnsi"/>
          <w:szCs w:val="22"/>
        </w:rPr>
        <w:fldChar w:fldCharType="separate"/>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szCs w:val="22"/>
        </w:rPr>
        <w:fldChar w:fldCharType="end"/>
      </w:r>
      <w:bookmarkEnd w:id="0"/>
      <w:r w:rsidR="00333784">
        <w:rPr>
          <w:rFonts w:cstheme="minorHAnsi"/>
          <w:szCs w:val="22"/>
        </w:rPr>
        <w:t xml:space="preserve"> </w:t>
      </w:r>
      <w:r w:rsidR="00333784" w:rsidRPr="00333784">
        <w:rPr>
          <w:rFonts w:cstheme="minorHAnsi"/>
          <w:szCs w:val="22"/>
        </w:rPr>
        <w:t>(référence CER</w:t>
      </w:r>
      <w:r w:rsidR="00333784" w:rsidRPr="00333784">
        <w:rPr>
          <w:rFonts w:cstheme="minorHAnsi"/>
          <w:szCs w:val="22"/>
        </w:rPr>
        <w:fldChar w:fldCharType="begin">
          <w:ffData>
            <w:name w:val="Texte50"/>
            <w:enabled/>
            <w:calcOnExit w:val="0"/>
            <w:textInput/>
          </w:ffData>
        </w:fldChar>
      </w:r>
      <w:r w:rsidR="00333784" w:rsidRPr="00333784">
        <w:rPr>
          <w:rFonts w:cstheme="minorHAnsi"/>
          <w:szCs w:val="22"/>
        </w:rPr>
        <w:instrText xml:space="preserve"> FORMTEXT </w:instrText>
      </w:r>
      <w:r w:rsidR="00333784" w:rsidRPr="00333784">
        <w:rPr>
          <w:rFonts w:cstheme="minorHAnsi"/>
          <w:szCs w:val="22"/>
        </w:rPr>
      </w:r>
      <w:r w:rsidR="00333784" w:rsidRPr="00333784">
        <w:rPr>
          <w:rFonts w:cstheme="minorHAnsi"/>
          <w:szCs w:val="22"/>
        </w:rPr>
        <w:fldChar w:fldCharType="separate"/>
      </w:r>
      <w:r w:rsidR="00333784" w:rsidRPr="00333784">
        <w:rPr>
          <w:rFonts w:cstheme="minorHAnsi"/>
          <w:szCs w:val="22"/>
        </w:rPr>
        <w:t> </w:t>
      </w:r>
      <w:r w:rsidR="00333784" w:rsidRPr="00333784">
        <w:rPr>
          <w:rFonts w:cstheme="minorHAnsi"/>
          <w:szCs w:val="22"/>
        </w:rPr>
        <w:t> </w:t>
      </w:r>
      <w:r w:rsidR="00333784" w:rsidRPr="00333784">
        <w:rPr>
          <w:rFonts w:cstheme="minorHAnsi"/>
          <w:szCs w:val="22"/>
        </w:rPr>
        <w:t> </w:t>
      </w:r>
      <w:r w:rsidR="00333784" w:rsidRPr="00333784">
        <w:rPr>
          <w:rFonts w:cstheme="minorHAnsi"/>
          <w:szCs w:val="22"/>
        </w:rPr>
        <w:t> </w:t>
      </w:r>
      <w:r w:rsidR="00333784" w:rsidRPr="00333784">
        <w:rPr>
          <w:rFonts w:cstheme="minorHAnsi"/>
          <w:szCs w:val="22"/>
        </w:rPr>
        <w:t> </w:t>
      </w:r>
      <w:r w:rsidR="00333784" w:rsidRPr="00333784">
        <w:rPr>
          <w:rFonts w:cstheme="minorHAnsi"/>
          <w:szCs w:val="22"/>
        </w:rPr>
        <w:fldChar w:fldCharType="end"/>
      </w:r>
      <w:r w:rsidR="00333784" w:rsidRPr="00333784">
        <w:rPr>
          <w:rFonts w:cstheme="minorHAnsi"/>
          <w:szCs w:val="22"/>
        </w:rPr>
        <w:t>)</w:t>
      </w:r>
      <w:r w:rsidR="00FF512D">
        <w:rPr>
          <w:rFonts w:cstheme="minorHAnsi"/>
          <w:szCs w:val="22"/>
        </w:rPr>
        <w:t xml:space="preserve">, le salarié </w:t>
      </w:r>
      <w:r w:rsidRPr="00780FA7">
        <w:t xml:space="preserve">est engagé comme salarié de l’État </w:t>
      </w:r>
      <w:r>
        <w:t xml:space="preserve">à partir du </w:t>
      </w:r>
      <w:r w:rsidRPr="00780FA7">
        <w:fldChar w:fldCharType="begin">
          <w:ffData>
            <w:name w:val=""/>
            <w:enabled/>
            <w:calcOnExit w:val="0"/>
            <w:textInput>
              <w:type w:val="number"/>
            </w:textInput>
          </w:ffData>
        </w:fldChar>
      </w:r>
      <w:r w:rsidRPr="00780FA7">
        <w:instrText xml:space="preserve"> FORMTEXT </w:instrText>
      </w:r>
      <w:r w:rsidRPr="00780FA7">
        <w:fldChar w:fldCharType="separate"/>
      </w:r>
      <w:r w:rsidRPr="00780FA7">
        <w:rPr>
          <w:noProof/>
        </w:rPr>
        <w:t> </w:t>
      </w:r>
      <w:r w:rsidRPr="00780FA7">
        <w:rPr>
          <w:noProof/>
        </w:rPr>
        <w:t> </w:t>
      </w:r>
      <w:r w:rsidRPr="00780FA7">
        <w:rPr>
          <w:noProof/>
        </w:rPr>
        <w:t> </w:t>
      </w:r>
      <w:r w:rsidRPr="00780FA7">
        <w:rPr>
          <w:noProof/>
        </w:rPr>
        <w:t> </w:t>
      </w:r>
      <w:r w:rsidRPr="00780FA7">
        <w:rPr>
          <w:noProof/>
        </w:rPr>
        <w:t> </w:t>
      </w:r>
      <w:r w:rsidRPr="00780FA7">
        <w:fldChar w:fldCharType="end"/>
      </w:r>
      <w:r w:rsidRPr="00780FA7">
        <w:t xml:space="preserve"> sous la qualification établie par l’article </w:t>
      </w:r>
      <w:r w:rsidR="007A4F98">
        <w:t>4</w:t>
      </w:r>
      <w:r w:rsidRPr="00780FA7">
        <w:t xml:space="preserve"> ci-après.</w:t>
      </w:r>
    </w:p>
    <w:p w14:paraId="00A26557" w14:textId="3B47B269" w:rsidR="00CF4B65" w:rsidRDefault="00CF4B65" w:rsidP="00655AD7">
      <w:pPr>
        <w:spacing w:before="0"/>
        <w:rPr>
          <w:rFonts w:cstheme="minorHAnsi"/>
          <w:b/>
          <w:szCs w:val="22"/>
          <w:u w:val="single"/>
        </w:rPr>
      </w:pPr>
    </w:p>
    <w:p w14:paraId="26C3A96E" w14:textId="16B32AAF" w:rsidR="00655AD7" w:rsidRPr="00C4255F" w:rsidRDefault="00655AD7" w:rsidP="00776E95">
      <w:pPr>
        <w:tabs>
          <w:tab w:val="left" w:pos="567"/>
        </w:tabs>
        <w:spacing w:before="0"/>
        <w:contextualSpacing/>
        <w:rPr>
          <w:rFonts w:cstheme="minorHAnsi"/>
          <w:szCs w:val="22"/>
        </w:rPr>
      </w:pPr>
      <w:r w:rsidRPr="00E61619">
        <w:rPr>
          <w:rFonts w:cstheme="minorHAnsi"/>
          <w:b/>
          <w:szCs w:val="22"/>
          <w:u w:val="single"/>
        </w:rPr>
        <w:t>Art. 2.</w:t>
      </w:r>
      <w:r w:rsidRPr="00780FA7">
        <w:rPr>
          <w:rFonts w:cstheme="minorHAnsi"/>
          <w:szCs w:val="22"/>
        </w:rPr>
        <w:t xml:space="preserve"> Le présent contrat est régi par les dispositions du Code du travail, à moins que des stipulations plus favo</w:t>
      </w:r>
      <w:r>
        <w:rPr>
          <w:rFonts w:cstheme="minorHAnsi"/>
          <w:szCs w:val="22"/>
        </w:rPr>
        <w:t xml:space="preserve">rables ne soient prévues par la convention collective </w:t>
      </w:r>
      <w:r w:rsidR="007F1133">
        <w:rPr>
          <w:rFonts w:cstheme="minorHAnsi"/>
          <w:szCs w:val="22"/>
        </w:rPr>
        <w:t>des salariés de l’État en vigueur</w:t>
      </w:r>
      <w:r w:rsidR="008958CF">
        <w:rPr>
          <w:rFonts w:cstheme="minorHAnsi"/>
          <w:szCs w:val="22"/>
        </w:rPr>
        <w:t>, ci-après la « Convention collective ».</w:t>
      </w:r>
      <w:r>
        <w:rPr>
          <w:rFonts w:cstheme="minorHAnsi"/>
          <w:szCs w:val="22"/>
        </w:rPr>
        <w:t xml:space="preserve"> </w:t>
      </w:r>
    </w:p>
    <w:p w14:paraId="44C8270B" w14:textId="77777777" w:rsidR="004A1C7C" w:rsidRPr="00780FA7" w:rsidRDefault="004A1C7C" w:rsidP="00655AD7">
      <w:pPr>
        <w:spacing w:before="0"/>
        <w:rPr>
          <w:rFonts w:cstheme="minorHAnsi"/>
          <w:b/>
          <w:szCs w:val="22"/>
          <w:u w:val="single"/>
        </w:rPr>
      </w:pPr>
    </w:p>
    <w:p w14:paraId="4B5E725F" w14:textId="36A497E5" w:rsidR="00655AD7" w:rsidRPr="00655AD7" w:rsidRDefault="00CF4B65" w:rsidP="00776E95">
      <w:pPr>
        <w:pStyle w:val="BasicParagraph"/>
        <w:rPr>
          <w:rFonts w:asciiTheme="minorHAnsi" w:hAnsiTheme="minorHAnsi" w:cstheme="minorHAnsi"/>
          <w:sz w:val="22"/>
          <w:szCs w:val="22"/>
          <w:lang w:val="fr-FR"/>
        </w:rPr>
      </w:pPr>
      <w:r w:rsidRPr="00E61619">
        <w:rPr>
          <w:rFonts w:asciiTheme="minorHAnsi" w:hAnsiTheme="minorHAnsi" w:cstheme="minorHAnsi"/>
          <w:b/>
          <w:snapToGrid w:val="0"/>
          <w:color w:val="auto"/>
          <w:sz w:val="22"/>
          <w:szCs w:val="22"/>
          <w:u w:val="single"/>
          <w:lang w:val="fr-FR" w:eastAsia="en-US"/>
        </w:rPr>
        <w:t>Art.</w:t>
      </w:r>
      <w:r w:rsidR="00420EBF" w:rsidRPr="00E61619">
        <w:rPr>
          <w:rFonts w:asciiTheme="minorHAnsi" w:hAnsiTheme="minorHAnsi" w:cstheme="minorHAnsi"/>
          <w:b/>
          <w:snapToGrid w:val="0"/>
          <w:color w:val="auto"/>
          <w:sz w:val="22"/>
          <w:szCs w:val="22"/>
          <w:u w:val="single"/>
          <w:lang w:val="fr-FR" w:eastAsia="en-US"/>
        </w:rPr>
        <w:t xml:space="preserve"> </w:t>
      </w:r>
      <w:r w:rsidR="007A4F98">
        <w:rPr>
          <w:rFonts w:asciiTheme="minorHAnsi" w:hAnsiTheme="minorHAnsi" w:cstheme="minorHAnsi"/>
          <w:b/>
          <w:snapToGrid w:val="0"/>
          <w:color w:val="auto"/>
          <w:sz w:val="22"/>
          <w:szCs w:val="22"/>
          <w:u w:val="single"/>
          <w:lang w:val="fr-FR" w:eastAsia="en-US"/>
        </w:rPr>
        <w:t>3</w:t>
      </w:r>
      <w:r w:rsidRPr="00E61619">
        <w:rPr>
          <w:rFonts w:asciiTheme="minorHAnsi" w:hAnsiTheme="minorHAnsi" w:cstheme="minorHAnsi"/>
          <w:b/>
          <w:snapToGrid w:val="0"/>
          <w:color w:val="auto"/>
          <w:sz w:val="22"/>
          <w:szCs w:val="22"/>
          <w:u w:val="single"/>
          <w:lang w:val="fr-FR" w:eastAsia="en-US"/>
        </w:rPr>
        <w:t>.</w:t>
      </w:r>
      <w:r w:rsidRPr="00780FA7">
        <w:rPr>
          <w:rFonts w:asciiTheme="minorHAnsi" w:hAnsiTheme="minorHAnsi" w:cstheme="minorHAnsi"/>
          <w:sz w:val="22"/>
          <w:szCs w:val="22"/>
          <w:lang w:val="fr-FR"/>
        </w:rPr>
        <w:t> </w:t>
      </w:r>
      <w:r w:rsidRPr="004E5E8C">
        <w:rPr>
          <w:lang w:val="fr-FR"/>
        </w:rPr>
        <w:t xml:space="preserve"> </w:t>
      </w:r>
      <w:r w:rsidR="00655AD7">
        <w:rPr>
          <w:rFonts w:asciiTheme="minorHAnsi" w:hAnsiTheme="minorHAnsi" w:cstheme="minorHAnsi"/>
          <w:sz w:val="22"/>
          <w:szCs w:val="22"/>
          <w:lang w:val="fr-FR"/>
        </w:rPr>
        <w:t xml:space="preserve">La </w:t>
      </w:r>
      <w:r w:rsidR="00655AD7" w:rsidRPr="00655AD7">
        <w:rPr>
          <w:rFonts w:asciiTheme="minorHAnsi" w:hAnsiTheme="minorHAnsi" w:cstheme="minorHAnsi"/>
          <w:sz w:val="22"/>
          <w:szCs w:val="22"/>
          <w:lang w:val="fr-FR"/>
        </w:rPr>
        <w:t>période d’essai s’applique co</w:t>
      </w:r>
      <w:r w:rsidR="007222C7">
        <w:rPr>
          <w:rFonts w:asciiTheme="minorHAnsi" w:hAnsiTheme="minorHAnsi" w:cstheme="minorHAnsi"/>
          <w:sz w:val="22"/>
          <w:szCs w:val="22"/>
          <w:lang w:val="fr-FR"/>
        </w:rPr>
        <w:t>nformément à la Convention collective.</w:t>
      </w:r>
    </w:p>
    <w:p w14:paraId="0F341EC1" w14:textId="77777777" w:rsidR="00655AD7" w:rsidRDefault="00655AD7" w:rsidP="00655AD7">
      <w:pPr>
        <w:pStyle w:val="BasicParagraph"/>
        <w:jc w:val="both"/>
        <w:rPr>
          <w:rFonts w:asciiTheme="minorHAnsi" w:hAnsiTheme="minorHAnsi" w:cstheme="minorHAnsi"/>
          <w:sz w:val="22"/>
          <w:szCs w:val="22"/>
          <w:lang w:val="fr-FR"/>
        </w:rPr>
      </w:pPr>
    </w:p>
    <w:p w14:paraId="249BEF87" w14:textId="66F2C1E4" w:rsidR="00CF4B65" w:rsidRDefault="00CB0733" w:rsidP="00655AD7">
      <w:pPr>
        <w:pStyle w:val="BasicParagraph"/>
        <w:jc w:val="both"/>
        <w:rPr>
          <w:rFonts w:asciiTheme="minorHAnsi" w:hAnsiTheme="minorHAnsi" w:cstheme="minorHAnsi"/>
          <w:sz w:val="22"/>
          <w:szCs w:val="22"/>
          <w:lang w:val="fr-FR"/>
        </w:rPr>
      </w:pPr>
      <w:r w:rsidRPr="00F81ADC">
        <w:rPr>
          <w:rFonts w:asciiTheme="minorHAnsi" w:hAnsiTheme="minorHAnsi" w:cstheme="minorHAnsi"/>
          <w:sz w:val="22"/>
          <w:szCs w:val="22"/>
          <w:lang w:val="fr-FR"/>
        </w:rPr>
        <w:t>Lorsqu’il n’est pas mis fin au contrat à l’essai dans les conditions visées à l’arti</w:t>
      </w:r>
      <w:r>
        <w:rPr>
          <w:rFonts w:asciiTheme="minorHAnsi" w:hAnsiTheme="minorHAnsi" w:cstheme="minorHAnsi"/>
          <w:sz w:val="22"/>
          <w:szCs w:val="22"/>
          <w:lang w:val="fr-FR"/>
        </w:rPr>
        <w:t xml:space="preserve">cle L.121-5 du Code du travail </w:t>
      </w:r>
      <w:r w:rsidRPr="00F81ADC">
        <w:rPr>
          <w:rFonts w:asciiTheme="minorHAnsi" w:hAnsiTheme="minorHAnsi" w:cstheme="minorHAnsi"/>
          <w:sz w:val="22"/>
          <w:szCs w:val="22"/>
          <w:lang w:val="fr-FR"/>
        </w:rPr>
        <w:t>avant l’expiration de la période d’essai convenue par les parties, le contrat de travail est co</w:t>
      </w:r>
      <w:r>
        <w:rPr>
          <w:rFonts w:asciiTheme="minorHAnsi" w:hAnsiTheme="minorHAnsi" w:cstheme="minorHAnsi"/>
          <w:sz w:val="22"/>
          <w:szCs w:val="22"/>
          <w:lang w:val="fr-FR"/>
        </w:rPr>
        <w:t xml:space="preserve">nsidéré comme </w:t>
      </w:r>
      <w:r w:rsidRPr="00F81ADC">
        <w:rPr>
          <w:rFonts w:asciiTheme="minorHAnsi" w:hAnsiTheme="minorHAnsi" w:cstheme="minorHAnsi"/>
          <w:sz w:val="22"/>
          <w:szCs w:val="22"/>
          <w:lang w:val="fr-FR"/>
        </w:rPr>
        <w:t>étant conclu à partir du jour de l’entrée en service</w:t>
      </w:r>
      <w:r>
        <w:rPr>
          <w:rFonts w:asciiTheme="minorHAnsi" w:hAnsiTheme="minorHAnsi" w:cstheme="minorHAnsi"/>
          <w:sz w:val="22"/>
          <w:szCs w:val="22"/>
          <w:lang w:val="fr-FR"/>
        </w:rPr>
        <w:t>. </w:t>
      </w:r>
    </w:p>
    <w:p w14:paraId="23547E7E" w14:textId="77777777" w:rsidR="00C57713" w:rsidRPr="00871DDA" w:rsidRDefault="00C57713" w:rsidP="00655AD7">
      <w:pPr>
        <w:pStyle w:val="BasicParagraph"/>
        <w:jc w:val="both"/>
        <w:rPr>
          <w:rFonts w:asciiTheme="minorHAnsi" w:hAnsiTheme="minorHAnsi" w:cstheme="minorHAnsi"/>
          <w:sz w:val="22"/>
          <w:szCs w:val="22"/>
          <w:lang w:val="fr-FR"/>
        </w:rPr>
      </w:pPr>
    </w:p>
    <w:p w14:paraId="3E88879B" w14:textId="0127AB43" w:rsidR="00CF4B65" w:rsidRPr="007249D0" w:rsidRDefault="00CF4B65" w:rsidP="00D27FC4">
      <w:pPr>
        <w:spacing w:before="0" w:line="360" w:lineRule="auto"/>
      </w:pPr>
      <w:r w:rsidRPr="00E61619">
        <w:rPr>
          <w:rFonts w:cstheme="minorHAnsi"/>
          <w:b/>
          <w:snapToGrid w:val="0"/>
          <w:szCs w:val="22"/>
          <w:u w:val="single"/>
        </w:rPr>
        <w:t>Art.</w:t>
      </w:r>
      <w:r w:rsidR="00420EBF" w:rsidRPr="00E61619">
        <w:rPr>
          <w:rFonts w:cstheme="minorHAnsi"/>
          <w:b/>
          <w:snapToGrid w:val="0"/>
          <w:szCs w:val="22"/>
          <w:u w:val="single"/>
        </w:rPr>
        <w:t xml:space="preserve"> </w:t>
      </w:r>
      <w:r w:rsidR="007A4F98">
        <w:rPr>
          <w:rFonts w:cstheme="minorHAnsi"/>
          <w:b/>
          <w:snapToGrid w:val="0"/>
          <w:szCs w:val="22"/>
          <w:u w:val="single"/>
        </w:rPr>
        <w:t>4</w:t>
      </w:r>
      <w:r w:rsidRPr="00E61619">
        <w:rPr>
          <w:rFonts w:cstheme="minorHAnsi"/>
          <w:b/>
          <w:snapToGrid w:val="0"/>
          <w:szCs w:val="22"/>
          <w:u w:val="single"/>
        </w:rPr>
        <w:t>.</w:t>
      </w:r>
      <w:r w:rsidRPr="00780FA7">
        <w:rPr>
          <w:rFonts w:cstheme="minorHAnsi"/>
          <w:szCs w:val="22"/>
        </w:rPr>
        <w:t> </w:t>
      </w:r>
      <w:r>
        <w:t xml:space="preserve">Le salarié est </w:t>
      </w:r>
      <w:r>
        <w:rPr>
          <w:snapToGrid w:val="0"/>
        </w:rPr>
        <w:t xml:space="preserve">engagé en qualité de </w:t>
      </w:r>
      <w:r w:rsidRPr="00780FA7">
        <w:rPr>
          <w:rFonts w:cstheme="minorHAnsi"/>
          <w:szCs w:val="22"/>
        </w:rPr>
        <w:fldChar w:fldCharType="begin">
          <w:ffData>
            <w:name w:val=""/>
            <w:enabled/>
            <w:calcOnExit w:val="0"/>
            <w:textInput>
              <w:type w:val="number"/>
            </w:textInput>
          </w:ffData>
        </w:fldChar>
      </w:r>
      <w:r w:rsidRPr="00780FA7">
        <w:rPr>
          <w:rFonts w:cstheme="minorHAnsi"/>
          <w:szCs w:val="22"/>
        </w:rPr>
        <w:instrText xml:space="preserve"> FORMTEXT </w:instrText>
      </w:r>
      <w:r w:rsidRPr="00780FA7">
        <w:rPr>
          <w:rFonts w:cstheme="minorHAnsi"/>
          <w:szCs w:val="22"/>
        </w:rPr>
      </w:r>
      <w:r w:rsidRPr="00780FA7">
        <w:rPr>
          <w:rFonts w:cstheme="minorHAnsi"/>
          <w:szCs w:val="22"/>
        </w:rPr>
        <w:fldChar w:fldCharType="separate"/>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szCs w:val="22"/>
        </w:rPr>
        <w:fldChar w:fldCharType="end"/>
      </w:r>
      <w:r w:rsidR="00D27FC4">
        <w:rPr>
          <w:rFonts w:cstheme="minorHAnsi"/>
          <w:szCs w:val="22"/>
        </w:rPr>
        <w:t xml:space="preserve"> </w:t>
      </w:r>
      <w:r w:rsidRPr="00780FA7">
        <w:rPr>
          <w:rFonts w:cstheme="minorHAnsi"/>
          <w:szCs w:val="22"/>
        </w:rPr>
        <w:t>dans la carrière :</w:t>
      </w:r>
    </w:p>
    <w:p w14:paraId="16C70D18" w14:textId="77777777" w:rsidR="00CF4B65" w:rsidRPr="00780FA7" w:rsidRDefault="00CF4B65" w:rsidP="00655AD7">
      <w:pPr>
        <w:tabs>
          <w:tab w:val="left" w:pos="1985"/>
          <w:tab w:val="left" w:pos="2552"/>
          <w:tab w:val="left" w:pos="2977"/>
        </w:tabs>
        <w:spacing w:before="0"/>
        <w:rPr>
          <w:rFonts w:cstheme="minorHAnsi"/>
          <w:szCs w:val="22"/>
        </w:rPr>
      </w:pPr>
      <w:r w:rsidRPr="00780FA7">
        <w:rPr>
          <w:rFonts w:cstheme="minorHAnsi"/>
          <w:szCs w:val="22"/>
        </w:rPr>
        <w:tab/>
      </w:r>
      <w:r w:rsidRPr="00780FA7">
        <w:rPr>
          <w:rFonts w:cstheme="minorHAnsi"/>
          <w:szCs w:val="22"/>
        </w:rPr>
        <w:fldChar w:fldCharType="begin">
          <w:ffData>
            <w:name w:val="CaseACocher2"/>
            <w:enabled/>
            <w:calcOnExit w:val="0"/>
            <w:checkBox>
              <w:sizeAuto/>
              <w:default w:val="0"/>
            </w:checkBox>
          </w:ffData>
        </w:fldChar>
      </w:r>
      <w:bookmarkStart w:id="1" w:name="CaseACocher2"/>
      <w:r w:rsidRPr="00780FA7">
        <w:rPr>
          <w:rFonts w:cstheme="minorHAnsi"/>
          <w:szCs w:val="22"/>
        </w:rPr>
        <w:instrText xml:space="preserve"> FORMCHECKBOX </w:instrText>
      </w:r>
      <w:r w:rsidR="00333784">
        <w:rPr>
          <w:rFonts w:cstheme="minorHAnsi"/>
          <w:szCs w:val="22"/>
        </w:rPr>
      </w:r>
      <w:r w:rsidR="00333784">
        <w:rPr>
          <w:rFonts w:cstheme="minorHAnsi"/>
          <w:szCs w:val="22"/>
        </w:rPr>
        <w:fldChar w:fldCharType="separate"/>
      </w:r>
      <w:r w:rsidRPr="00780FA7">
        <w:rPr>
          <w:rFonts w:cstheme="minorHAnsi"/>
          <w:szCs w:val="22"/>
        </w:rPr>
        <w:fldChar w:fldCharType="end"/>
      </w:r>
      <w:bookmarkEnd w:id="1"/>
      <w:r>
        <w:rPr>
          <w:rFonts w:cstheme="minorHAnsi"/>
          <w:szCs w:val="22"/>
        </w:rPr>
        <w:tab/>
        <w:t>B</w:t>
      </w:r>
      <w:r>
        <w:rPr>
          <w:rFonts w:cstheme="minorHAnsi"/>
          <w:szCs w:val="22"/>
        </w:rPr>
        <w:tab/>
        <w:t>salarié</w:t>
      </w:r>
    </w:p>
    <w:p w14:paraId="6D4E05A4" w14:textId="77777777" w:rsidR="00CF4B65" w:rsidRPr="00780FA7" w:rsidRDefault="00CF4B65" w:rsidP="00655AD7">
      <w:pPr>
        <w:tabs>
          <w:tab w:val="left" w:pos="1985"/>
          <w:tab w:val="left" w:pos="2552"/>
          <w:tab w:val="left" w:pos="2977"/>
        </w:tabs>
        <w:spacing w:before="0"/>
        <w:rPr>
          <w:rFonts w:cstheme="minorHAnsi"/>
          <w:szCs w:val="22"/>
        </w:rPr>
      </w:pPr>
      <w:r w:rsidRPr="00780FA7">
        <w:rPr>
          <w:rFonts w:cstheme="minorHAnsi"/>
          <w:szCs w:val="22"/>
        </w:rPr>
        <w:tab/>
      </w:r>
      <w:r w:rsidRPr="00780FA7">
        <w:rPr>
          <w:rFonts w:cstheme="minorHAnsi"/>
          <w:szCs w:val="22"/>
        </w:rPr>
        <w:fldChar w:fldCharType="begin">
          <w:ffData>
            <w:name w:val="CaseACocher3"/>
            <w:enabled/>
            <w:calcOnExit w:val="0"/>
            <w:checkBox>
              <w:sizeAuto/>
              <w:default w:val="0"/>
            </w:checkBox>
          </w:ffData>
        </w:fldChar>
      </w:r>
      <w:bookmarkStart w:id="2" w:name="CaseACocher3"/>
      <w:r w:rsidRPr="00780FA7">
        <w:rPr>
          <w:rFonts w:cstheme="minorHAnsi"/>
          <w:szCs w:val="22"/>
        </w:rPr>
        <w:instrText xml:space="preserve"> FORMCHECKBOX </w:instrText>
      </w:r>
      <w:r w:rsidR="00333784">
        <w:rPr>
          <w:rFonts w:cstheme="minorHAnsi"/>
          <w:szCs w:val="22"/>
        </w:rPr>
      </w:r>
      <w:r w:rsidR="00333784">
        <w:rPr>
          <w:rFonts w:cstheme="minorHAnsi"/>
          <w:szCs w:val="22"/>
        </w:rPr>
        <w:fldChar w:fldCharType="separate"/>
      </w:r>
      <w:r w:rsidRPr="00780FA7">
        <w:rPr>
          <w:rFonts w:cstheme="minorHAnsi"/>
          <w:szCs w:val="22"/>
        </w:rPr>
        <w:fldChar w:fldCharType="end"/>
      </w:r>
      <w:bookmarkEnd w:id="2"/>
      <w:r w:rsidRPr="00780FA7">
        <w:rPr>
          <w:rFonts w:cstheme="minorHAnsi"/>
          <w:szCs w:val="22"/>
        </w:rPr>
        <w:tab/>
        <w:t>C</w:t>
      </w:r>
      <w:r w:rsidRPr="00780FA7">
        <w:rPr>
          <w:rFonts w:cstheme="minorHAnsi"/>
          <w:szCs w:val="22"/>
        </w:rPr>
        <w:tab/>
        <w:t>salar</w:t>
      </w:r>
      <w:r>
        <w:rPr>
          <w:rFonts w:cstheme="minorHAnsi"/>
          <w:szCs w:val="22"/>
        </w:rPr>
        <w:t>ié avec tâche artisanale ou CCP</w:t>
      </w:r>
    </w:p>
    <w:p w14:paraId="653B600F" w14:textId="77777777" w:rsidR="00CF4B65" w:rsidRPr="00780FA7" w:rsidRDefault="00CF4B65" w:rsidP="00655AD7">
      <w:pPr>
        <w:tabs>
          <w:tab w:val="left" w:pos="1985"/>
          <w:tab w:val="left" w:pos="2552"/>
          <w:tab w:val="left" w:pos="2977"/>
        </w:tabs>
        <w:spacing w:before="0"/>
        <w:rPr>
          <w:rFonts w:cstheme="minorHAnsi"/>
          <w:szCs w:val="22"/>
        </w:rPr>
      </w:pPr>
      <w:r w:rsidRPr="00780FA7">
        <w:rPr>
          <w:rFonts w:cstheme="minorHAnsi"/>
          <w:szCs w:val="22"/>
        </w:rPr>
        <w:tab/>
      </w:r>
      <w:r w:rsidRPr="00780FA7">
        <w:rPr>
          <w:rFonts w:cstheme="minorHAnsi"/>
          <w:szCs w:val="22"/>
        </w:rPr>
        <w:fldChar w:fldCharType="begin">
          <w:ffData>
            <w:name w:val="CaseACocher4"/>
            <w:enabled/>
            <w:calcOnExit w:val="0"/>
            <w:checkBox>
              <w:sizeAuto/>
              <w:default w:val="0"/>
            </w:checkBox>
          </w:ffData>
        </w:fldChar>
      </w:r>
      <w:bookmarkStart w:id="3" w:name="CaseACocher4"/>
      <w:r w:rsidRPr="00780FA7">
        <w:rPr>
          <w:rFonts w:cstheme="minorHAnsi"/>
          <w:szCs w:val="22"/>
        </w:rPr>
        <w:instrText xml:space="preserve"> FORMCHECKBOX </w:instrText>
      </w:r>
      <w:r w:rsidR="00333784">
        <w:rPr>
          <w:rFonts w:cstheme="minorHAnsi"/>
          <w:szCs w:val="22"/>
        </w:rPr>
      </w:r>
      <w:r w:rsidR="00333784">
        <w:rPr>
          <w:rFonts w:cstheme="minorHAnsi"/>
          <w:szCs w:val="22"/>
        </w:rPr>
        <w:fldChar w:fldCharType="separate"/>
      </w:r>
      <w:r w:rsidRPr="00780FA7">
        <w:rPr>
          <w:rFonts w:cstheme="minorHAnsi"/>
          <w:szCs w:val="22"/>
        </w:rPr>
        <w:fldChar w:fldCharType="end"/>
      </w:r>
      <w:bookmarkEnd w:id="3"/>
      <w:r>
        <w:rPr>
          <w:rFonts w:cstheme="minorHAnsi"/>
          <w:szCs w:val="22"/>
        </w:rPr>
        <w:tab/>
        <w:t>D</w:t>
      </w:r>
      <w:r>
        <w:rPr>
          <w:rFonts w:cstheme="minorHAnsi"/>
          <w:szCs w:val="22"/>
        </w:rPr>
        <w:tab/>
        <w:t>salarié spécialisé</w:t>
      </w:r>
    </w:p>
    <w:p w14:paraId="31E1067A" w14:textId="77777777" w:rsidR="00CF4B65" w:rsidRPr="00780FA7" w:rsidRDefault="00CF4B65" w:rsidP="00655AD7">
      <w:pPr>
        <w:tabs>
          <w:tab w:val="left" w:pos="1985"/>
          <w:tab w:val="left" w:pos="2552"/>
          <w:tab w:val="left" w:pos="2977"/>
        </w:tabs>
        <w:spacing w:before="0"/>
        <w:ind w:left="3402" w:hanging="3262"/>
        <w:rPr>
          <w:rFonts w:cstheme="minorHAnsi"/>
          <w:szCs w:val="22"/>
        </w:rPr>
      </w:pPr>
      <w:r w:rsidRPr="00780FA7">
        <w:rPr>
          <w:rFonts w:cstheme="minorHAnsi"/>
          <w:szCs w:val="22"/>
        </w:rPr>
        <w:tab/>
      </w:r>
      <w:r w:rsidRPr="00780FA7">
        <w:rPr>
          <w:rFonts w:cstheme="minorHAnsi"/>
          <w:szCs w:val="22"/>
        </w:rPr>
        <w:fldChar w:fldCharType="begin">
          <w:ffData>
            <w:name w:val="CaseACocher5"/>
            <w:enabled/>
            <w:calcOnExit w:val="0"/>
            <w:checkBox>
              <w:sizeAuto/>
              <w:default w:val="0"/>
            </w:checkBox>
          </w:ffData>
        </w:fldChar>
      </w:r>
      <w:bookmarkStart w:id="4" w:name="CaseACocher5"/>
      <w:r w:rsidRPr="00780FA7">
        <w:rPr>
          <w:rFonts w:cstheme="minorHAnsi"/>
          <w:szCs w:val="22"/>
        </w:rPr>
        <w:instrText xml:space="preserve"> FORMCHECKBOX </w:instrText>
      </w:r>
      <w:r w:rsidR="00333784">
        <w:rPr>
          <w:rFonts w:cstheme="minorHAnsi"/>
          <w:szCs w:val="22"/>
        </w:rPr>
      </w:r>
      <w:r w:rsidR="00333784">
        <w:rPr>
          <w:rFonts w:cstheme="minorHAnsi"/>
          <w:szCs w:val="22"/>
        </w:rPr>
        <w:fldChar w:fldCharType="separate"/>
      </w:r>
      <w:r w:rsidRPr="00780FA7">
        <w:rPr>
          <w:rFonts w:cstheme="minorHAnsi"/>
          <w:szCs w:val="22"/>
        </w:rPr>
        <w:fldChar w:fldCharType="end"/>
      </w:r>
      <w:bookmarkEnd w:id="4"/>
      <w:r w:rsidRPr="00780FA7">
        <w:rPr>
          <w:rFonts w:cstheme="minorHAnsi"/>
          <w:szCs w:val="22"/>
        </w:rPr>
        <w:tab/>
        <w:t>E</w:t>
      </w:r>
      <w:r w:rsidRPr="00780FA7">
        <w:rPr>
          <w:rFonts w:cstheme="minorHAnsi"/>
          <w:szCs w:val="22"/>
        </w:rPr>
        <w:tab/>
        <w:t xml:space="preserve">salarié-artisan avec DAP ou brevet de maîtrise du </w:t>
      </w:r>
      <w:r>
        <w:rPr>
          <w:rFonts w:cstheme="minorHAnsi"/>
          <w:szCs w:val="22"/>
        </w:rPr>
        <w:t>m</w:t>
      </w:r>
      <w:r w:rsidRPr="00780FA7">
        <w:rPr>
          <w:rFonts w:cstheme="minorHAnsi"/>
          <w:szCs w:val="22"/>
        </w:rPr>
        <w:t>étier exercé</w:t>
      </w:r>
    </w:p>
    <w:p w14:paraId="2A20AB0F" w14:textId="6312A344" w:rsidR="00CF4B65" w:rsidRPr="00780FA7" w:rsidRDefault="00CF4B65" w:rsidP="00655AD7">
      <w:pPr>
        <w:spacing w:before="0"/>
        <w:rPr>
          <w:rFonts w:cstheme="minorHAnsi"/>
          <w:szCs w:val="22"/>
        </w:rPr>
      </w:pPr>
    </w:p>
    <w:p w14:paraId="673B5D3B" w14:textId="77777777" w:rsidR="00333784" w:rsidRDefault="00333784">
      <w:pPr>
        <w:spacing w:before="0" w:after="160" w:line="259" w:lineRule="auto"/>
        <w:jc w:val="left"/>
        <w:rPr>
          <w:rFonts w:cstheme="minorHAnsi"/>
          <w:b/>
          <w:snapToGrid w:val="0"/>
          <w:szCs w:val="22"/>
          <w:u w:val="single"/>
        </w:rPr>
      </w:pPr>
      <w:r>
        <w:rPr>
          <w:rFonts w:cstheme="minorHAnsi"/>
          <w:b/>
          <w:snapToGrid w:val="0"/>
          <w:szCs w:val="22"/>
          <w:u w:val="single"/>
        </w:rPr>
        <w:br w:type="page"/>
      </w:r>
    </w:p>
    <w:p w14:paraId="424F160C" w14:textId="06041F8F" w:rsidR="00CF4B65" w:rsidRPr="00780FA7" w:rsidRDefault="00CF4B65" w:rsidP="00655AD7">
      <w:pPr>
        <w:spacing w:before="0"/>
        <w:rPr>
          <w:rFonts w:cstheme="minorHAnsi"/>
          <w:szCs w:val="22"/>
        </w:rPr>
      </w:pPr>
      <w:r w:rsidRPr="00E61619">
        <w:rPr>
          <w:rFonts w:cstheme="minorHAnsi"/>
          <w:b/>
          <w:snapToGrid w:val="0"/>
          <w:szCs w:val="22"/>
          <w:u w:val="single"/>
        </w:rPr>
        <w:lastRenderedPageBreak/>
        <w:t>Art.</w:t>
      </w:r>
      <w:r w:rsidR="00420EBF" w:rsidRPr="00E61619">
        <w:rPr>
          <w:rFonts w:cstheme="minorHAnsi"/>
          <w:b/>
          <w:snapToGrid w:val="0"/>
          <w:szCs w:val="22"/>
          <w:u w:val="single"/>
        </w:rPr>
        <w:t xml:space="preserve"> </w:t>
      </w:r>
      <w:r w:rsidR="007A4F98">
        <w:rPr>
          <w:rFonts w:cstheme="minorHAnsi"/>
          <w:b/>
          <w:snapToGrid w:val="0"/>
          <w:szCs w:val="22"/>
          <w:u w:val="single"/>
        </w:rPr>
        <w:t>5</w:t>
      </w:r>
      <w:r w:rsidRPr="00E61619">
        <w:rPr>
          <w:rFonts w:cstheme="minorHAnsi"/>
          <w:b/>
          <w:snapToGrid w:val="0"/>
          <w:szCs w:val="22"/>
          <w:u w:val="single"/>
        </w:rPr>
        <w:t>.</w:t>
      </w:r>
      <w:r w:rsidRPr="00780FA7">
        <w:rPr>
          <w:rFonts w:cstheme="minorHAnsi"/>
          <w:b/>
          <w:snapToGrid w:val="0"/>
          <w:szCs w:val="22"/>
        </w:rPr>
        <w:t> </w:t>
      </w:r>
      <w:r w:rsidRPr="00780FA7">
        <w:rPr>
          <w:rFonts w:cstheme="minorHAnsi"/>
          <w:szCs w:val="22"/>
        </w:rPr>
        <w:t xml:space="preserve">Le salarié est affecté </w:t>
      </w:r>
    </w:p>
    <w:p w14:paraId="6F0D9BA7" w14:textId="77777777" w:rsidR="00CF4B65" w:rsidRPr="00780FA7" w:rsidRDefault="00CF4B65" w:rsidP="00655AD7">
      <w:pPr>
        <w:spacing w:before="0"/>
        <w:rPr>
          <w:rFonts w:cstheme="minorHAnsi"/>
          <w:szCs w:val="22"/>
        </w:rPr>
      </w:pPr>
      <w:proofErr w:type="gramStart"/>
      <w:r w:rsidRPr="00780FA7">
        <w:rPr>
          <w:rFonts w:cstheme="minorHAnsi"/>
          <w:szCs w:val="22"/>
        </w:rPr>
        <w:t>à</w:t>
      </w:r>
      <w:proofErr w:type="gramEnd"/>
      <w:r w:rsidRPr="00780FA7">
        <w:rPr>
          <w:rFonts w:cstheme="minorHAnsi"/>
          <w:szCs w:val="22"/>
        </w:rPr>
        <w:t xml:space="preserve"> la division / à la section / au service </w:t>
      </w:r>
      <w:r w:rsidRPr="00780FA7">
        <w:rPr>
          <w:rFonts w:cstheme="minorHAnsi"/>
          <w:szCs w:val="22"/>
        </w:rPr>
        <w:fldChar w:fldCharType="begin">
          <w:ffData>
            <w:name w:val="Texte59"/>
            <w:enabled/>
            <w:calcOnExit w:val="0"/>
            <w:textInput/>
          </w:ffData>
        </w:fldChar>
      </w:r>
      <w:r w:rsidRPr="00780FA7">
        <w:rPr>
          <w:rFonts w:cstheme="minorHAnsi"/>
          <w:szCs w:val="22"/>
        </w:rPr>
        <w:instrText xml:space="preserve"> FORMTEXT </w:instrText>
      </w:r>
      <w:r w:rsidRPr="00780FA7">
        <w:rPr>
          <w:rFonts w:cstheme="minorHAnsi"/>
          <w:szCs w:val="22"/>
        </w:rPr>
      </w:r>
      <w:r w:rsidRPr="00780FA7">
        <w:rPr>
          <w:rFonts w:cstheme="minorHAnsi"/>
          <w:szCs w:val="22"/>
        </w:rPr>
        <w:fldChar w:fldCharType="separate"/>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szCs w:val="22"/>
        </w:rPr>
        <w:fldChar w:fldCharType="end"/>
      </w:r>
    </w:p>
    <w:p w14:paraId="781958F0" w14:textId="77777777" w:rsidR="00CF4B65" w:rsidRPr="00780FA7" w:rsidRDefault="00CF4B65" w:rsidP="00655AD7">
      <w:pPr>
        <w:spacing w:before="0"/>
        <w:rPr>
          <w:rFonts w:cstheme="minorHAnsi"/>
          <w:szCs w:val="22"/>
        </w:rPr>
      </w:pPr>
      <w:proofErr w:type="gramStart"/>
      <w:r w:rsidRPr="00780FA7">
        <w:rPr>
          <w:rFonts w:cstheme="minorHAnsi"/>
          <w:szCs w:val="22"/>
        </w:rPr>
        <w:t>du</w:t>
      </w:r>
      <w:proofErr w:type="gramEnd"/>
      <w:r w:rsidRPr="00780FA7">
        <w:rPr>
          <w:rFonts w:cstheme="minorHAnsi"/>
          <w:szCs w:val="22"/>
        </w:rPr>
        <w:t xml:space="preserve"> ministère / de l’administration </w:t>
      </w:r>
      <w:r w:rsidRPr="00780FA7">
        <w:rPr>
          <w:rFonts w:cstheme="minorHAnsi"/>
          <w:szCs w:val="22"/>
        </w:rPr>
        <w:fldChar w:fldCharType="begin">
          <w:ffData>
            <w:name w:val="Texte59"/>
            <w:enabled/>
            <w:calcOnExit w:val="0"/>
            <w:textInput/>
          </w:ffData>
        </w:fldChar>
      </w:r>
      <w:r w:rsidRPr="00780FA7">
        <w:rPr>
          <w:rFonts w:cstheme="minorHAnsi"/>
          <w:szCs w:val="22"/>
        </w:rPr>
        <w:instrText xml:space="preserve"> FORMTEXT </w:instrText>
      </w:r>
      <w:r w:rsidRPr="00780FA7">
        <w:rPr>
          <w:rFonts w:cstheme="minorHAnsi"/>
          <w:szCs w:val="22"/>
        </w:rPr>
      </w:r>
      <w:r w:rsidRPr="00780FA7">
        <w:rPr>
          <w:rFonts w:cstheme="minorHAnsi"/>
          <w:szCs w:val="22"/>
        </w:rPr>
        <w:fldChar w:fldCharType="separate"/>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szCs w:val="22"/>
        </w:rPr>
        <w:fldChar w:fldCharType="end"/>
      </w:r>
      <w:r w:rsidRPr="00780FA7">
        <w:rPr>
          <w:rFonts w:cstheme="minorHAnsi"/>
          <w:szCs w:val="22"/>
        </w:rPr>
        <w:t>.</w:t>
      </w:r>
    </w:p>
    <w:p w14:paraId="51351C9F" w14:textId="3FCE22AA" w:rsidR="00CB2B20" w:rsidRDefault="00CB2B20" w:rsidP="00655AD7">
      <w:pPr>
        <w:tabs>
          <w:tab w:val="left" w:pos="1985"/>
          <w:tab w:val="left" w:pos="2552"/>
          <w:tab w:val="left" w:pos="2977"/>
        </w:tabs>
        <w:spacing w:before="0"/>
        <w:rPr>
          <w:rFonts w:cstheme="minorHAnsi"/>
          <w:szCs w:val="22"/>
        </w:rPr>
      </w:pPr>
      <w:r w:rsidRPr="00780FA7">
        <w:rPr>
          <w:rFonts w:cstheme="minorHAnsi"/>
          <w:szCs w:val="22"/>
        </w:rPr>
        <w:tab/>
      </w:r>
      <w:r w:rsidRPr="00780FA7">
        <w:rPr>
          <w:rFonts w:cstheme="minorHAnsi"/>
          <w:szCs w:val="22"/>
        </w:rPr>
        <w:fldChar w:fldCharType="begin">
          <w:ffData>
            <w:name w:val=""/>
            <w:enabled/>
            <w:calcOnExit w:val="0"/>
            <w:checkBox>
              <w:sizeAuto/>
              <w:default w:val="0"/>
            </w:checkBox>
          </w:ffData>
        </w:fldChar>
      </w:r>
      <w:r w:rsidRPr="00780FA7">
        <w:rPr>
          <w:rFonts w:cstheme="minorHAnsi"/>
          <w:szCs w:val="22"/>
        </w:rPr>
        <w:instrText xml:space="preserve"> FORMCHECKBOX </w:instrText>
      </w:r>
      <w:r w:rsidR="00333784">
        <w:rPr>
          <w:rFonts w:cstheme="minorHAnsi"/>
          <w:szCs w:val="22"/>
        </w:rPr>
      </w:r>
      <w:r w:rsidR="00333784">
        <w:rPr>
          <w:rFonts w:cstheme="minorHAnsi"/>
          <w:szCs w:val="22"/>
        </w:rPr>
        <w:fldChar w:fldCharType="separate"/>
      </w:r>
      <w:r w:rsidRPr="00780FA7">
        <w:rPr>
          <w:rFonts w:cstheme="minorHAnsi"/>
          <w:szCs w:val="22"/>
        </w:rPr>
        <w:fldChar w:fldCharType="end"/>
      </w:r>
      <w:r w:rsidRPr="00780FA7">
        <w:rPr>
          <w:rFonts w:cstheme="minorHAnsi"/>
          <w:szCs w:val="22"/>
        </w:rPr>
        <w:tab/>
      </w:r>
      <w:r>
        <w:rPr>
          <w:rFonts w:cstheme="minorHAnsi"/>
          <w:szCs w:val="22"/>
        </w:rPr>
        <w:t xml:space="preserve">Le lieu de travail fixe ou prédominant est à l’adresse suivante : </w:t>
      </w:r>
    </w:p>
    <w:p w14:paraId="5371BDC9" w14:textId="470AA907" w:rsidR="00CB2B20" w:rsidRPr="00780FA7" w:rsidRDefault="00CB2B20" w:rsidP="00655AD7">
      <w:pPr>
        <w:tabs>
          <w:tab w:val="left" w:pos="1985"/>
          <w:tab w:val="left" w:pos="2552"/>
          <w:tab w:val="left" w:pos="2977"/>
        </w:tabs>
        <w:spacing w:before="0"/>
        <w:rPr>
          <w:rFonts w:cstheme="minorHAnsi"/>
          <w:szCs w:val="22"/>
        </w:rPr>
      </w:pPr>
      <w:r>
        <w:rPr>
          <w:rFonts w:cstheme="minorHAnsi"/>
          <w:szCs w:val="22"/>
        </w:rPr>
        <w:tab/>
      </w:r>
      <w:r>
        <w:rPr>
          <w:rFonts w:cstheme="minorHAnsi"/>
          <w:szCs w:val="22"/>
        </w:rPr>
        <w:tab/>
      </w:r>
      <w:r w:rsidRPr="00780FA7">
        <w:rPr>
          <w:rFonts w:cstheme="minorHAnsi"/>
          <w:szCs w:val="22"/>
        </w:rPr>
        <w:fldChar w:fldCharType="begin">
          <w:ffData>
            <w:name w:val="Texte59"/>
            <w:enabled/>
            <w:calcOnExit w:val="0"/>
            <w:textInput/>
          </w:ffData>
        </w:fldChar>
      </w:r>
      <w:r w:rsidRPr="00780FA7">
        <w:rPr>
          <w:rFonts w:cstheme="minorHAnsi"/>
          <w:szCs w:val="22"/>
        </w:rPr>
        <w:instrText xml:space="preserve"> FORMTEXT </w:instrText>
      </w:r>
      <w:r w:rsidRPr="00780FA7">
        <w:rPr>
          <w:rFonts w:cstheme="minorHAnsi"/>
          <w:szCs w:val="22"/>
        </w:rPr>
      </w:r>
      <w:r w:rsidRPr="00780FA7">
        <w:rPr>
          <w:rFonts w:cstheme="minorHAnsi"/>
          <w:szCs w:val="22"/>
        </w:rPr>
        <w:fldChar w:fldCharType="separate"/>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szCs w:val="22"/>
        </w:rPr>
        <w:fldChar w:fldCharType="end"/>
      </w:r>
    </w:p>
    <w:p w14:paraId="269A2D24" w14:textId="29A1A929" w:rsidR="00CB2B20" w:rsidRPr="00780FA7" w:rsidRDefault="00CB2B20" w:rsidP="00655AD7">
      <w:pPr>
        <w:tabs>
          <w:tab w:val="left" w:pos="1985"/>
          <w:tab w:val="left" w:pos="2552"/>
          <w:tab w:val="left" w:pos="2977"/>
        </w:tabs>
        <w:spacing w:before="0"/>
        <w:rPr>
          <w:rFonts w:cstheme="minorHAnsi"/>
          <w:szCs w:val="22"/>
        </w:rPr>
      </w:pPr>
      <w:r w:rsidRPr="00780FA7">
        <w:rPr>
          <w:rFonts w:cstheme="minorHAnsi"/>
          <w:szCs w:val="22"/>
        </w:rPr>
        <w:tab/>
      </w:r>
      <w:r w:rsidRPr="00780FA7">
        <w:rPr>
          <w:rFonts w:cstheme="minorHAnsi"/>
          <w:szCs w:val="22"/>
        </w:rPr>
        <w:fldChar w:fldCharType="begin">
          <w:ffData>
            <w:name w:val="CaseACocher3"/>
            <w:enabled/>
            <w:calcOnExit w:val="0"/>
            <w:checkBox>
              <w:sizeAuto/>
              <w:default w:val="0"/>
            </w:checkBox>
          </w:ffData>
        </w:fldChar>
      </w:r>
      <w:r w:rsidRPr="00780FA7">
        <w:rPr>
          <w:rFonts w:cstheme="minorHAnsi"/>
          <w:szCs w:val="22"/>
        </w:rPr>
        <w:instrText xml:space="preserve"> FORMCHECKBOX </w:instrText>
      </w:r>
      <w:r w:rsidR="00333784">
        <w:rPr>
          <w:rFonts w:cstheme="minorHAnsi"/>
          <w:szCs w:val="22"/>
        </w:rPr>
      </w:r>
      <w:r w:rsidR="00333784">
        <w:rPr>
          <w:rFonts w:cstheme="minorHAnsi"/>
          <w:szCs w:val="22"/>
        </w:rPr>
        <w:fldChar w:fldCharType="separate"/>
      </w:r>
      <w:r w:rsidRPr="00780FA7">
        <w:rPr>
          <w:rFonts w:cstheme="minorHAnsi"/>
          <w:szCs w:val="22"/>
        </w:rPr>
        <w:fldChar w:fldCharType="end"/>
      </w:r>
      <w:r w:rsidRPr="00780FA7">
        <w:rPr>
          <w:rFonts w:cstheme="minorHAnsi"/>
          <w:szCs w:val="22"/>
        </w:rPr>
        <w:tab/>
      </w:r>
      <w:r>
        <w:rPr>
          <w:rFonts w:cstheme="minorHAnsi"/>
          <w:szCs w:val="22"/>
        </w:rPr>
        <w:t>Le salarié est occupé à divers endroits.</w:t>
      </w:r>
    </w:p>
    <w:p w14:paraId="6BC6918E" w14:textId="77777777" w:rsidR="00CF4B65" w:rsidRPr="00780FA7" w:rsidRDefault="00CF4B65" w:rsidP="00655AD7">
      <w:pPr>
        <w:spacing w:before="0"/>
        <w:rPr>
          <w:rFonts w:cstheme="minorHAnsi"/>
          <w:szCs w:val="22"/>
        </w:rPr>
      </w:pPr>
    </w:p>
    <w:p w14:paraId="3BCAD937" w14:textId="77777777" w:rsidR="00CF4B65" w:rsidRPr="009722DC" w:rsidRDefault="00CF4B65" w:rsidP="00655AD7">
      <w:pPr>
        <w:spacing w:before="0"/>
        <w:rPr>
          <w:rFonts w:cstheme="minorHAnsi"/>
          <w:szCs w:val="22"/>
        </w:rPr>
      </w:pPr>
      <w:r w:rsidRPr="009722DC">
        <w:rPr>
          <w:rFonts w:cstheme="minorHAnsi"/>
          <w:szCs w:val="22"/>
        </w:rPr>
        <w:t xml:space="preserve">L’État se réserve cependant de tout temps le droit de changer le lieu de travail du salarié selon les besoins du service, d’affecter le salarié à toute autre unité du ministère/ de l’administration ou de transférer le salarié à tout autre ministère ou administration. </w:t>
      </w:r>
    </w:p>
    <w:p w14:paraId="6FFBEAB8" w14:textId="77777777" w:rsidR="00CF4B65" w:rsidRPr="00780FA7" w:rsidRDefault="00CF4B65" w:rsidP="00655AD7">
      <w:pPr>
        <w:pStyle w:val="BasicParagraph"/>
        <w:spacing w:line="276" w:lineRule="auto"/>
        <w:rPr>
          <w:rFonts w:asciiTheme="minorHAnsi" w:hAnsiTheme="minorHAnsi" w:cstheme="minorHAnsi"/>
          <w:sz w:val="22"/>
          <w:szCs w:val="22"/>
          <w:lang w:val="fr-FR"/>
        </w:rPr>
      </w:pPr>
    </w:p>
    <w:p w14:paraId="2E688995" w14:textId="46AFEAE4" w:rsidR="00CF4B65" w:rsidRDefault="00CF4B65" w:rsidP="00655AD7">
      <w:pPr>
        <w:spacing w:before="0"/>
        <w:rPr>
          <w:rFonts w:cstheme="minorHAnsi"/>
          <w:szCs w:val="22"/>
        </w:rPr>
      </w:pPr>
      <w:bookmarkStart w:id="5" w:name="Texte60"/>
      <w:r w:rsidRPr="00E61619">
        <w:rPr>
          <w:rFonts w:cstheme="minorHAnsi"/>
          <w:b/>
          <w:snapToGrid w:val="0"/>
          <w:szCs w:val="22"/>
          <w:u w:val="single"/>
        </w:rPr>
        <w:t>Art.</w:t>
      </w:r>
      <w:r w:rsidR="00420EBF" w:rsidRPr="00E61619">
        <w:rPr>
          <w:rFonts w:cstheme="minorHAnsi"/>
          <w:b/>
          <w:snapToGrid w:val="0"/>
          <w:szCs w:val="22"/>
          <w:u w:val="single"/>
        </w:rPr>
        <w:t xml:space="preserve"> </w:t>
      </w:r>
      <w:r w:rsidR="007A4F98">
        <w:rPr>
          <w:rFonts w:cstheme="minorHAnsi"/>
          <w:b/>
          <w:snapToGrid w:val="0"/>
          <w:szCs w:val="22"/>
          <w:u w:val="single"/>
        </w:rPr>
        <w:t>6</w:t>
      </w:r>
      <w:r w:rsidRPr="00E61619">
        <w:rPr>
          <w:rFonts w:cstheme="minorHAnsi"/>
          <w:b/>
          <w:snapToGrid w:val="0"/>
          <w:szCs w:val="22"/>
          <w:u w:val="single"/>
        </w:rPr>
        <w:t>.</w:t>
      </w:r>
      <w:r w:rsidRPr="00780FA7">
        <w:rPr>
          <w:rFonts w:cstheme="minorHAnsi"/>
          <w:snapToGrid w:val="0"/>
          <w:szCs w:val="22"/>
        </w:rPr>
        <w:t xml:space="preserve"> </w:t>
      </w:r>
      <w:r w:rsidR="005276C7" w:rsidRPr="00780FA7">
        <w:rPr>
          <w:rFonts w:cstheme="minorHAnsi"/>
          <w:szCs w:val="22"/>
        </w:rPr>
        <w:t>Le salarié est</w:t>
      </w:r>
      <w:r w:rsidR="005276C7" w:rsidRPr="00780FA7">
        <w:rPr>
          <w:rFonts w:cstheme="minorHAnsi"/>
          <w:snapToGrid w:val="0"/>
          <w:szCs w:val="22"/>
        </w:rPr>
        <w:t xml:space="preserve"> chargé des travaux suivants </w:t>
      </w:r>
      <w:r w:rsidR="005276C7" w:rsidRPr="005276C7">
        <w:rPr>
          <w:rFonts w:cstheme="minorHAnsi"/>
          <w:b/>
          <w:snapToGrid w:val="0"/>
          <w:szCs w:val="22"/>
          <w:highlight w:val="yellow"/>
        </w:rPr>
        <w:t>[description détaillée]</w:t>
      </w:r>
      <w:r w:rsidR="005276C7">
        <w:rPr>
          <w:rFonts w:cstheme="minorHAnsi"/>
          <w:snapToGrid w:val="0"/>
          <w:szCs w:val="22"/>
        </w:rPr>
        <w:t xml:space="preserve"> : </w:t>
      </w:r>
      <w:r w:rsidRPr="00780FA7">
        <w:rPr>
          <w:rFonts w:cstheme="minorHAnsi"/>
          <w:szCs w:val="22"/>
        </w:rPr>
        <w:fldChar w:fldCharType="begin">
          <w:ffData>
            <w:name w:val="Texte59"/>
            <w:enabled/>
            <w:calcOnExit w:val="0"/>
            <w:textInput/>
          </w:ffData>
        </w:fldChar>
      </w:r>
      <w:r w:rsidRPr="00780FA7">
        <w:rPr>
          <w:rFonts w:cstheme="minorHAnsi"/>
          <w:szCs w:val="22"/>
        </w:rPr>
        <w:instrText xml:space="preserve"> FORMTEXT </w:instrText>
      </w:r>
      <w:r w:rsidRPr="00780FA7">
        <w:rPr>
          <w:rFonts w:cstheme="minorHAnsi"/>
          <w:szCs w:val="22"/>
        </w:rPr>
      </w:r>
      <w:r w:rsidRPr="00780FA7">
        <w:rPr>
          <w:rFonts w:cstheme="minorHAnsi"/>
          <w:szCs w:val="22"/>
        </w:rPr>
        <w:fldChar w:fldCharType="separate"/>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szCs w:val="22"/>
        </w:rPr>
        <w:fldChar w:fldCharType="end"/>
      </w:r>
      <w:r w:rsidRPr="00780FA7">
        <w:rPr>
          <w:rFonts w:cstheme="minorHAnsi"/>
          <w:szCs w:val="22"/>
        </w:rPr>
        <w:t>.</w:t>
      </w:r>
      <w:bookmarkEnd w:id="5"/>
      <w:r w:rsidRPr="00780FA7">
        <w:rPr>
          <w:rFonts w:cstheme="minorHAnsi"/>
          <w:szCs w:val="22"/>
        </w:rPr>
        <w:t xml:space="preserve"> </w:t>
      </w:r>
    </w:p>
    <w:p w14:paraId="7B72F2F7" w14:textId="77777777" w:rsidR="00CF4B65" w:rsidRPr="00780FA7" w:rsidRDefault="00CF4B65" w:rsidP="00655AD7">
      <w:pPr>
        <w:spacing w:before="0"/>
        <w:rPr>
          <w:rFonts w:cstheme="minorHAnsi"/>
          <w:szCs w:val="22"/>
        </w:rPr>
      </w:pPr>
      <w:r>
        <w:rPr>
          <w:rFonts w:cstheme="minorHAnsi"/>
          <w:szCs w:val="22"/>
        </w:rPr>
        <w:t xml:space="preserve">L’État se réserve le droit d’attribuer d’autres tâches au salarié </w:t>
      </w:r>
      <w:r w:rsidRPr="00780FA7">
        <w:rPr>
          <w:rFonts w:cstheme="minorHAnsi"/>
          <w:szCs w:val="22"/>
        </w:rPr>
        <w:t xml:space="preserve">et ce, selon ses besoins et en considération de </w:t>
      </w:r>
      <w:r>
        <w:rPr>
          <w:rFonts w:cstheme="minorHAnsi"/>
          <w:szCs w:val="22"/>
        </w:rPr>
        <w:t>s</w:t>
      </w:r>
      <w:r w:rsidRPr="00780FA7">
        <w:rPr>
          <w:rFonts w:cstheme="minorHAnsi"/>
          <w:szCs w:val="22"/>
        </w:rPr>
        <w:t>a formation et de</w:t>
      </w:r>
      <w:r>
        <w:rPr>
          <w:rFonts w:cstheme="minorHAnsi"/>
          <w:szCs w:val="22"/>
        </w:rPr>
        <w:t xml:space="preserve"> </w:t>
      </w:r>
      <w:r w:rsidRPr="00780FA7">
        <w:rPr>
          <w:rFonts w:cstheme="minorHAnsi"/>
          <w:szCs w:val="22"/>
        </w:rPr>
        <w:t>s</w:t>
      </w:r>
      <w:r>
        <w:rPr>
          <w:rFonts w:cstheme="minorHAnsi"/>
          <w:szCs w:val="22"/>
        </w:rPr>
        <w:t>es</w:t>
      </w:r>
      <w:r w:rsidRPr="00780FA7">
        <w:rPr>
          <w:rFonts w:cstheme="minorHAnsi"/>
          <w:szCs w:val="22"/>
        </w:rPr>
        <w:t xml:space="preserve"> qualifications.</w:t>
      </w:r>
    </w:p>
    <w:p w14:paraId="03DFE5C5" w14:textId="77777777" w:rsidR="00CF4B65" w:rsidRPr="00780FA7" w:rsidRDefault="00CF4B65" w:rsidP="00655AD7">
      <w:pPr>
        <w:spacing w:before="0"/>
        <w:rPr>
          <w:rFonts w:cstheme="minorHAnsi"/>
          <w:szCs w:val="22"/>
        </w:rPr>
      </w:pPr>
    </w:p>
    <w:p w14:paraId="59487C82" w14:textId="6BA23BBF" w:rsidR="00C4255F" w:rsidRDefault="00CF4B65" w:rsidP="00655AD7">
      <w:pPr>
        <w:spacing w:before="0"/>
        <w:rPr>
          <w:rFonts w:cstheme="minorHAnsi"/>
          <w:szCs w:val="22"/>
        </w:rPr>
      </w:pPr>
      <w:r w:rsidRPr="00E61619">
        <w:rPr>
          <w:rFonts w:cstheme="minorHAnsi"/>
          <w:b/>
          <w:szCs w:val="22"/>
          <w:u w:val="single"/>
        </w:rPr>
        <w:t>Art.</w:t>
      </w:r>
      <w:r w:rsidR="00420EBF" w:rsidRPr="00E61619">
        <w:rPr>
          <w:rFonts w:cstheme="minorHAnsi"/>
          <w:b/>
          <w:szCs w:val="22"/>
          <w:u w:val="single"/>
        </w:rPr>
        <w:t xml:space="preserve"> </w:t>
      </w:r>
      <w:r w:rsidR="007A4F98">
        <w:rPr>
          <w:rFonts w:cstheme="minorHAnsi"/>
          <w:b/>
          <w:szCs w:val="22"/>
          <w:u w:val="single"/>
        </w:rPr>
        <w:t>7</w:t>
      </w:r>
      <w:r w:rsidRPr="00E61619">
        <w:rPr>
          <w:rFonts w:cstheme="minorHAnsi"/>
          <w:b/>
          <w:szCs w:val="22"/>
          <w:u w:val="single"/>
        </w:rPr>
        <w:t>.</w:t>
      </w:r>
      <w:r w:rsidRPr="00780FA7">
        <w:rPr>
          <w:rFonts w:cstheme="minorHAnsi"/>
          <w:szCs w:val="22"/>
        </w:rPr>
        <w:t xml:space="preserve"> </w:t>
      </w:r>
      <w:r w:rsidRPr="00012838">
        <w:rPr>
          <w:rFonts w:cstheme="minorHAnsi"/>
          <w:szCs w:val="22"/>
        </w:rPr>
        <w:t xml:space="preserve">La durée de travail est de </w:t>
      </w:r>
      <w:r w:rsidRPr="00780FA7">
        <w:rPr>
          <w:rFonts w:cstheme="minorHAnsi"/>
          <w:szCs w:val="22"/>
        </w:rPr>
        <w:fldChar w:fldCharType="begin">
          <w:ffData>
            <w:name w:val="Texte62"/>
            <w:enabled/>
            <w:calcOnExit w:val="0"/>
            <w:textInput/>
          </w:ffData>
        </w:fldChar>
      </w:r>
      <w:r w:rsidRPr="00780FA7">
        <w:rPr>
          <w:rFonts w:cstheme="minorHAnsi"/>
          <w:szCs w:val="22"/>
        </w:rPr>
        <w:instrText xml:space="preserve"> FORMTEXT </w:instrText>
      </w:r>
      <w:r w:rsidRPr="00780FA7">
        <w:rPr>
          <w:rFonts w:cstheme="minorHAnsi"/>
          <w:szCs w:val="22"/>
        </w:rPr>
      </w:r>
      <w:r w:rsidRPr="00780FA7">
        <w:rPr>
          <w:rFonts w:cstheme="minorHAnsi"/>
          <w:szCs w:val="22"/>
        </w:rPr>
        <w:fldChar w:fldCharType="separate"/>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szCs w:val="22"/>
        </w:rPr>
        <w:fldChar w:fldCharType="end"/>
      </w:r>
      <w:r w:rsidRPr="00012838">
        <w:rPr>
          <w:rFonts w:cstheme="minorHAnsi"/>
          <w:szCs w:val="22"/>
        </w:rPr>
        <w:t xml:space="preserve"> he</w:t>
      </w:r>
      <w:r>
        <w:rPr>
          <w:rFonts w:cstheme="minorHAnsi"/>
          <w:szCs w:val="22"/>
        </w:rPr>
        <w:t xml:space="preserve">ures par semaine, réparties sur les jours suivants : </w:t>
      </w:r>
      <w:r w:rsidRPr="00780FA7">
        <w:rPr>
          <w:rFonts w:cstheme="minorHAnsi"/>
          <w:szCs w:val="22"/>
        </w:rPr>
        <w:fldChar w:fldCharType="begin">
          <w:ffData>
            <w:name w:val="Texte62"/>
            <w:enabled/>
            <w:calcOnExit w:val="0"/>
            <w:textInput/>
          </w:ffData>
        </w:fldChar>
      </w:r>
      <w:r w:rsidRPr="00780FA7">
        <w:rPr>
          <w:rFonts w:cstheme="minorHAnsi"/>
          <w:szCs w:val="22"/>
        </w:rPr>
        <w:instrText xml:space="preserve"> FORMTEXT </w:instrText>
      </w:r>
      <w:r w:rsidRPr="00780FA7">
        <w:rPr>
          <w:rFonts w:cstheme="minorHAnsi"/>
          <w:szCs w:val="22"/>
        </w:rPr>
      </w:r>
      <w:r w:rsidRPr="00780FA7">
        <w:rPr>
          <w:rFonts w:cstheme="minorHAnsi"/>
          <w:szCs w:val="22"/>
        </w:rPr>
        <w:fldChar w:fldCharType="separate"/>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szCs w:val="22"/>
        </w:rPr>
        <w:fldChar w:fldCharType="end"/>
      </w:r>
    </w:p>
    <w:p w14:paraId="6F5CD7B6" w14:textId="77777777" w:rsidR="00C4255F" w:rsidRDefault="00C4255F" w:rsidP="00655AD7">
      <w:pPr>
        <w:tabs>
          <w:tab w:val="left" w:pos="567"/>
        </w:tabs>
        <w:spacing w:before="0"/>
        <w:rPr>
          <w:rFonts w:cstheme="minorHAnsi"/>
          <w:b/>
          <w:i/>
          <w:szCs w:val="22"/>
          <w:highlight w:val="yellow"/>
        </w:rPr>
      </w:pPr>
      <w:r>
        <w:rPr>
          <w:rFonts w:cstheme="minorHAnsi"/>
          <w:b/>
          <w:i/>
          <w:szCs w:val="22"/>
        </w:rPr>
        <w:tab/>
      </w:r>
      <w:r w:rsidRPr="00776E95">
        <w:rPr>
          <w:rFonts w:cstheme="minorHAnsi"/>
          <w:b/>
          <w:i/>
          <w:szCs w:val="22"/>
          <w:highlight w:val="yellow"/>
        </w:rPr>
        <w:t xml:space="preserve">[Instruction : </w:t>
      </w:r>
    </w:p>
    <w:p w14:paraId="308790D2" w14:textId="312E95FA" w:rsidR="00C4255F" w:rsidRDefault="00C4255F" w:rsidP="00776E95">
      <w:pPr>
        <w:tabs>
          <w:tab w:val="left" w:pos="567"/>
        </w:tabs>
        <w:spacing w:before="0"/>
        <w:ind w:left="567"/>
        <w:rPr>
          <w:rFonts w:cstheme="minorHAnsi"/>
          <w:b/>
          <w:i/>
          <w:szCs w:val="22"/>
        </w:rPr>
      </w:pPr>
      <w:r w:rsidRPr="00C4255F">
        <w:rPr>
          <w:rFonts w:cstheme="minorHAnsi"/>
          <w:b/>
          <w:i/>
          <w:szCs w:val="22"/>
          <w:highlight w:val="yellow"/>
        </w:rPr>
        <w:t>Voici</w:t>
      </w:r>
      <w:r w:rsidRPr="00776E95">
        <w:rPr>
          <w:rFonts w:cstheme="minorHAnsi"/>
          <w:b/>
          <w:i/>
          <w:szCs w:val="22"/>
          <w:highlight w:val="yellow"/>
        </w:rPr>
        <w:t xml:space="preserve"> 3 </w:t>
      </w:r>
      <w:r>
        <w:rPr>
          <w:rFonts w:cstheme="minorHAnsi"/>
          <w:b/>
          <w:i/>
          <w:szCs w:val="22"/>
          <w:highlight w:val="yellow"/>
        </w:rPr>
        <w:t>options de texte</w:t>
      </w:r>
      <w:r w:rsidRPr="00776E95">
        <w:rPr>
          <w:rFonts w:cstheme="minorHAnsi"/>
          <w:b/>
          <w:i/>
          <w:szCs w:val="22"/>
          <w:highlight w:val="yellow"/>
        </w:rPr>
        <w:t xml:space="preserve"> concernant l’aménagement du temps de travail et l’horaire de travail y relatif. Veuillez garder seulement </w:t>
      </w:r>
      <w:r>
        <w:rPr>
          <w:rFonts w:cstheme="minorHAnsi"/>
          <w:b/>
          <w:i/>
          <w:szCs w:val="22"/>
          <w:highlight w:val="yellow"/>
        </w:rPr>
        <w:t xml:space="preserve">les 2 lignes de texte de l’option applicable </w:t>
      </w:r>
      <w:r w:rsidRPr="00776E95">
        <w:rPr>
          <w:rFonts w:cstheme="minorHAnsi"/>
          <w:b/>
          <w:i/>
          <w:szCs w:val="22"/>
          <w:highlight w:val="yellow"/>
        </w:rPr>
        <w:t>et supprimer les autres.</w:t>
      </w:r>
      <w:r>
        <w:rPr>
          <w:rFonts w:cstheme="minorHAnsi"/>
          <w:b/>
          <w:i/>
          <w:szCs w:val="22"/>
          <w:highlight w:val="yellow"/>
        </w:rPr>
        <w:t xml:space="preserve"> Bien entendu, supprimer également cette instruction.</w:t>
      </w:r>
      <w:r w:rsidRPr="00776E95">
        <w:rPr>
          <w:rFonts w:cstheme="minorHAnsi"/>
          <w:b/>
          <w:i/>
          <w:szCs w:val="22"/>
          <w:highlight w:val="yellow"/>
        </w:rPr>
        <w:t>]</w:t>
      </w:r>
    </w:p>
    <w:p w14:paraId="12CF6B06" w14:textId="090C003F" w:rsidR="00C4255F" w:rsidRPr="00776E95" w:rsidRDefault="00C4255F" w:rsidP="00655AD7">
      <w:pPr>
        <w:tabs>
          <w:tab w:val="left" w:pos="567"/>
        </w:tabs>
        <w:spacing w:before="0"/>
        <w:rPr>
          <w:rFonts w:cstheme="minorHAnsi"/>
          <w:b/>
          <w:i/>
          <w:szCs w:val="22"/>
        </w:rPr>
      </w:pPr>
      <w:r>
        <w:rPr>
          <w:rFonts w:cstheme="minorHAnsi"/>
          <w:b/>
          <w:i/>
          <w:szCs w:val="22"/>
        </w:rPr>
        <w:tab/>
      </w:r>
      <w:r w:rsidRPr="00776E95">
        <w:rPr>
          <w:rFonts w:cstheme="minorHAnsi"/>
          <w:b/>
          <w:i/>
          <w:szCs w:val="22"/>
          <w:highlight w:val="yellow"/>
        </w:rPr>
        <w:t>[OPTION 1]</w:t>
      </w:r>
    </w:p>
    <w:p w14:paraId="48AC86A7" w14:textId="4A5FC7CE" w:rsidR="00F315B9" w:rsidRDefault="007F1133">
      <w:pPr>
        <w:tabs>
          <w:tab w:val="left" w:pos="567"/>
        </w:tabs>
        <w:spacing w:before="0"/>
        <w:rPr>
          <w:rFonts w:cstheme="minorHAnsi"/>
          <w:szCs w:val="22"/>
        </w:rPr>
      </w:pPr>
      <w:r>
        <w:rPr>
          <w:rFonts w:cstheme="minorHAnsi"/>
          <w:szCs w:val="22"/>
        </w:rPr>
        <w:t xml:space="preserve">L’aménagement du temps de travail se fait par </w:t>
      </w:r>
      <w:r w:rsidR="00F315B9">
        <w:rPr>
          <w:rFonts w:cstheme="minorHAnsi"/>
          <w:szCs w:val="22"/>
        </w:rPr>
        <w:t>horaire de travail fixe</w:t>
      </w:r>
      <w:r w:rsidR="00C4255F">
        <w:rPr>
          <w:rFonts w:cstheme="minorHAnsi"/>
          <w:szCs w:val="22"/>
        </w:rPr>
        <w:t>.</w:t>
      </w:r>
    </w:p>
    <w:p w14:paraId="57810625" w14:textId="26B80CCE" w:rsidR="00C4255F" w:rsidRDefault="00C4255F">
      <w:pPr>
        <w:tabs>
          <w:tab w:val="left" w:pos="567"/>
        </w:tabs>
        <w:spacing w:before="0"/>
        <w:rPr>
          <w:rFonts w:cstheme="minorHAnsi"/>
          <w:szCs w:val="22"/>
        </w:rPr>
      </w:pPr>
      <w:r>
        <w:rPr>
          <w:rFonts w:cstheme="minorHAnsi"/>
          <w:szCs w:val="22"/>
        </w:rPr>
        <w:t>L</w:t>
      </w:r>
      <w:r w:rsidRPr="00780FA7">
        <w:rPr>
          <w:rFonts w:cstheme="minorHAnsi"/>
          <w:szCs w:val="22"/>
        </w:rPr>
        <w:t xml:space="preserve">’horaire normal de travail est le suivant : </w:t>
      </w:r>
      <w:r w:rsidRPr="00780FA7">
        <w:rPr>
          <w:rFonts w:cstheme="minorHAnsi"/>
          <w:szCs w:val="22"/>
        </w:rPr>
        <w:fldChar w:fldCharType="begin">
          <w:ffData>
            <w:name w:val="Texte62"/>
            <w:enabled/>
            <w:calcOnExit w:val="0"/>
            <w:textInput/>
          </w:ffData>
        </w:fldChar>
      </w:r>
      <w:r w:rsidRPr="00780FA7">
        <w:rPr>
          <w:rFonts w:cstheme="minorHAnsi"/>
          <w:szCs w:val="22"/>
        </w:rPr>
        <w:instrText xml:space="preserve"> FORMTEXT </w:instrText>
      </w:r>
      <w:r w:rsidRPr="00780FA7">
        <w:rPr>
          <w:rFonts w:cstheme="minorHAnsi"/>
          <w:szCs w:val="22"/>
        </w:rPr>
      </w:r>
      <w:r w:rsidRPr="00780FA7">
        <w:rPr>
          <w:rFonts w:cstheme="minorHAnsi"/>
          <w:szCs w:val="22"/>
        </w:rPr>
        <w:fldChar w:fldCharType="separate"/>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szCs w:val="22"/>
        </w:rPr>
        <w:fldChar w:fldCharType="end"/>
      </w:r>
    </w:p>
    <w:p w14:paraId="20B7623E" w14:textId="77777777" w:rsidR="00C4255F" w:rsidRPr="00FD57FD" w:rsidRDefault="00C4255F" w:rsidP="00C4255F">
      <w:pPr>
        <w:tabs>
          <w:tab w:val="left" w:pos="567"/>
        </w:tabs>
        <w:spacing w:before="0"/>
        <w:rPr>
          <w:rFonts w:cstheme="minorHAnsi"/>
          <w:b/>
          <w:i/>
          <w:szCs w:val="22"/>
        </w:rPr>
      </w:pPr>
      <w:r>
        <w:rPr>
          <w:rFonts w:cstheme="minorHAnsi"/>
          <w:b/>
          <w:i/>
          <w:szCs w:val="22"/>
        </w:rPr>
        <w:tab/>
      </w:r>
      <w:r w:rsidRPr="00FD57FD">
        <w:rPr>
          <w:rFonts w:cstheme="minorHAnsi"/>
          <w:b/>
          <w:i/>
          <w:szCs w:val="22"/>
          <w:highlight w:val="yellow"/>
        </w:rPr>
        <w:t>[OPTION 2]</w:t>
      </w:r>
    </w:p>
    <w:p w14:paraId="58A2FAE9" w14:textId="3202A64C" w:rsidR="00C4255F" w:rsidRDefault="00C4255F">
      <w:pPr>
        <w:tabs>
          <w:tab w:val="left" w:pos="567"/>
        </w:tabs>
        <w:spacing w:before="0"/>
        <w:rPr>
          <w:rFonts w:cstheme="minorHAnsi"/>
          <w:szCs w:val="22"/>
        </w:rPr>
      </w:pPr>
      <w:r>
        <w:rPr>
          <w:rFonts w:cstheme="minorHAnsi"/>
          <w:szCs w:val="22"/>
        </w:rPr>
        <w:t>L’aménagement du temps de travail se fait par horaire de travail mobile.</w:t>
      </w:r>
    </w:p>
    <w:p w14:paraId="736AF410" w14:textId="06B8B0A6" w:rsidR="00F315B9" w:rsidRDefault="00C4255F">
      <w:pPr>
        <w:tabs>
          <w:tab w:val="left" w:pos="567"/>
        </w:tabs>
        <w:spacing w:before="0"/>
        <w:rPr>
          <w:rFonts w:cstheme="minorHAnsi"/>
          <w:szCs w:val="22"/>
        </w:rPr>
      </w:pPr>
      <w:r>
        <w:rPr>
          <w:rFonts w:cstheme="minorHAnsi"/>
          <w:szCs w:val="22"/>
        </w:rPr>
        <w:t xml:space="preserve">Le temps de présence obligatoire est le suivant : </w:t>
      </w:r>
      <w:r w:rsidRPr="00780FA7">
        <w:rPr>
          <w:rFonts w:cstheme="minorHAnsi"/>
          <w:szCs w:val="22"/>
        </w:rPr>
        <w:fldChar w:fldCharType="begin">
          <w:ffData>
            <w:name w:val="Texte62"/>
            <w:enabled/>
            <w:calcOnExit w:val="0"/>
            <w:textInput/>
          </w:ffData>
        </w:fldChar>
      </w:r>
      <w:r w:rsidRPr="00780FA7">
        <w:rPr>
          <w:rFonts w:cstheme="minorHAnsi"/>
          <w:szCs w:val="22"/>
        </w:rPr>
        <w:instrText xml:space="preserve"> FORMTEXT </w:instrText>
      </w:r>
      <w:r w:rsidRPr="00780FA7">
        <w:rPr>
          <w:rFonts w:cstheme="minorHAnsi"/>
          <w:szCs w:val="22"/>
        </w:rPr>
      </w:r>
      <w:r w:rsidRPr="00780FA7">
        <w:rPr>
          <w:rFonts w:cstheme="minorHAnsi"/>
          <w:szCs w:val="22"/>
        </w:rPr>
        <w:fldChar w:fldCharType="separate"/>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noProof/>
          <w:szCs w:val="22"/>
        </w:rPr>
        <w:t> </w:t>
      </w:r>
      <w:r w:rsidRPr="00780FA7">
        <w:rPr>
          <w:rFonts w:cstheme="minorHAnsi"/>
          <w:szCs w:val="22"/>
        </w:rPr>
        <w:fldChar w:fldCharType="end"/>
      </w:r>
      <w:r>
        <w:rPr>
          <w:rFonts w:cstheme="minorHAnsi"/>
          <w:szCs w:val="22"/>
        </w:rPr>
        <w:t>.</w:t>
      </w:r>
    </w:p>
    <w:p w14:paraId="450C07DB" w14:textId="183F8BFD" w:rsidR="00C4255F" w:rsidRDefault="00C4255F">
      <w:pPr>
        <w:tabs>
          <w:tab w:val="left" w:pos="567"/>
        </w:tabs>
        <w:spacing w:before="0"/>
        <w:rPr>
          <w:rFonts w:cstheme="minorHAnsi"/>
          <w:b/>
          <w:i/>
          <w:szCs w:val="22"/>
        </w:rPr>
      </w:pPr>
      <w:r>
        <w:rPr>
          <w:rFonts w:cstheme="minorHAnsi"/>
          <w:b/>
          <w:i/>
          <w:szCs w:val="22"/>
        </w:rPr>
        <w:tab/>
      </w:r>
      <w:r>
        <w:rPr>
          <w:rFonts w:cstheme="minorHAnsi"/>
          <w:b/>
          <w:i/>
          <w:szCs w:val="22"/>
          <w:highlight w:val="yellow"/>
        </w:rPr>
        <w:t>[OPTION 3</w:t>
      </w:r>
      <w:r w:rsidRPr="00FD57FD">
        <w:rPr>
          <w:rFonts w:cstheme="minorHAnsi"/>
          <w:b/>
          <w:i/>
          <w:szCs w:val="22"/>
          <w:highlight w:val="yellow"/>
        </w:rPr>
        <w:t>]</w:t>
      </w:r>
    </w:p>
    <w:p w14:paraId="37DB8A94" w14:textId="39407C7A" w:rsidR="007F1133" w:rsidRDefault="00C4255F">
      <w:pPr>
        <w:tabs>
          <w:tab w:val="left" w:pos="567"/>
        </w:tabs>
        <w:spacing w:before="0"/>
        <w:rPr>
          <w:rFonts w:cstheme="minorHAnsi"/>
          <w:szCs w:val="22"/>
        </w:rPr>
      </w:pPr>
      <w:r>
        <w:rPr>
          <w:rFonts w:cstheme="minorHAnsi"/>
          <w:szCs w:val="22"/>
        </w:rPr>
        <w:t xml:space="preserve">L’aménagement du temps de travail se fait par </w:t>
      </w:r>
      <w:r w:rsidR="007F1133">
        <w:rPr>
          <w:rFonts w:cstheme="minorHAnsi"/>
          <w:szCs w:val="22"/>
        </w:rPr>
        <w:t>travail par équipes successives.</w:t>
      </w:r>
    </w:p>
    <w:p w14:paraId="491CF537" w14:textId="255CEC9D" w:rsidR="00F315B9" w:rsidRDefault="00F315B9" w:rsidP="00655AD7">
      <w:pPr>
        <w:tabs>
          <w:tab w:val="left" w:pos="567"/>
        </w:tabs>
        <w:spacing w:before="0"/>
        <w:rPr>
          <w:rFonts w:cstheme="minorHAnsi"/>
          <w:szCs w:val="22"/>
        </w:rPr>
      </w:pPr>
      <w:r>
        <w:rPr>
          <w:rFonts w:cstheme="minorHAnsi"/>
          <w:szCs w:val="22"/>
        </w:rPr>
        <w:t>L’horaire normal de travail est fixé par le plan d’organisation du travail.</w:t>
      </w:r>
    </w:p>
    <w:p w14:paraId="207B46F3" w14:textId="633C53FC" w:rsidR="00CF4B65" w:rsidRDefault="00CF4B65" w:rsidP="00655AD7">
      <w:pPr>
        <w:tabs>
          <w:tab w:val="left" w:pos="567"/>
        </w:tabs>
        <w:spacing w:before="0"/>
        <w:rPr>
          <w:rFonts w:cstheme="minorHAnsi"/>
          <w:szCs w:val="22"/>
        </w:rPr>
      </w:pPr>
    </w:p>
    <w:p w14:paraId="1C6EE548" w14:textId="77777777" w:rsidR="00C4255F" w:rsidRPr="00780FA7" w:rsidRDefault="00C4255F" w:rsidP="00655AD7">
      <w:pPr>
        <w:tabs>
          <w:tab w:val="left" w:pos="567"/>
        </w:tabs>
        <w:spacing w:before="0"/>
        <w:rPr>
          <w:rFonts w:cstheme="minorHAnsi"/>
          <w:szCs w:val="22"/>
        </w:rPr>
      </w:pPr>
    </w:p>
    <w:p w14:paraId="345DA514" w14:textId="02914130" w:rsidR="00CF4B65" w:rsidRPr="00780FA7" w:rsidRDefault="007F1133" w:rsidP="00655AD7">
      <w:pPr>
        <w:spacing w:before="0"/>
        <w:rPr>
          <w:rFonts w:cstheme="minorHAnsi"/>
          <w:szCs w:val="22"/>
        </w:rPr>
      </w:pPr>
      <w:r>
        <w:rPr>
          <w:rFonts w:cstheme="minorHAnsi"/>
          <w:szCs w:val="22"/>
        </w:rPr>
        <w:t>Le chef d’administration pourra modifier l’aménagement du temps de travail et l</w:t>
      </w:r>
      <w:r w:rsidR="00CF4B65" w:rsidRPr="00780FA7">
        <w:rPr>
          <w:rFonts w:cstheme="minorHAnsi"/>
          <w:szCs w:val="22"/>
        </w:rPr>
        <w:t xml:space="preserve">’horaire de travail en fonction des besoins de service. </w:t>
      </w:r>
    </w:p>
    <w:p w14:paraId="0792D114" w14:textId="77777777" w:rsidR="00CF4B65" w:rsidRPr="00780FA7" w:rsidRDefault="00CF4B65" w:rsidP="00655AD7">
      <w:pPr>
        <w:tabs>
          <w:tab w:val="left" w:pos="567"/>
        </w:tabs>
        <w:spacing w:before="0"/>
        <w:rPr>
          <w:rFonts w:cstheme="minorHAnsi"/>
          <w:szCs w:val="22"/>
        </w:rPr>
      </w:pPr>
    </w:p>
    <w:p w14:paraId="1D4466D2" w14:textId="0CE66EFB" w:rsidR="009D7378" w:rsidRDefault="00CF4B65" w:rsidP="00655AD7">
      <w:pPr>
        <w:tabs>
          <w:tab w:val="left" w:pos="567"/>
        </w:tabs>
        <w:spacing w:before="0"/>
      </w:pPr>
      <w:r w:rsidRPr="00E61619">
        <w:rPr>
          <w:rFonts w:cstheme="minorHAnsi"/>
          <w:b/>
          <w:szCs w:val="22"/>
          <w:u w:val="single"/>
        </w:rPr>
        <w:t>Art.</w:t>
      </w:r>
      <w:r w:rsidR="00420EBF" w:rsidRPr="00E61619">
        <w:rPr>
          <w:rFonts w:cstheme="minorHAnsi"/>
          <w:b/>
          <w:szCs w:val="22"/>
          <w:u w:val="single"/>
        </w:rPr>
        <w:t xml:space="preserve"> </w:t>
      </w:r>
      <w:r w:rsidR="007A4F98">
        <w:rPr>
          <w:rFonts w:cstheme="minorHAnsi"/>
          <w:b/>
          <w:szCs w:val="22"/>
          <w:u w:val="single"/>
        </w:rPr>
        <w:t>8</w:t>
      </w:r>
      <w:r w:rsidRPr="00E61619">
        <w:rPr>
          <w:rFonts w:cstheme="minorHAnsi"/>
          <w:b/>
          <w:szCs w:val="22"/>
          <w:u w:val="single"/>
        </w:rPr>
        <w:t>.</w:t>
      </w:r>
      <w:r w:rsidRPr="00780FA7">
        <w:rPr>
          <w:rFonts w:cstheme="minorHAnsi"/>
          <w:szCs w:val="22"/>
        </w:rPr>
        <w:t xml:space="preserve"> Le salaire est déterminé par les dispositions prévues par la </w:t>
      </w:r>
      <w:r w:rsidR="00655AD7">
        <w:rPr>
          <w:rFonts w:cstheme="minorHAnsi"/>
          <w:szCs w:val="22"/>
        </w:rPr>
        <w:t>C</w:t>
      </w:r>
      <w:r w:rsidRPr="00780FA7">
        <w:rPr>
          <w:rFonts w:cstheme="minorHAnsi"/>
          <w:szCs w:val="22"/>
        </w:rPr>
        <w:t>onvention collective</w:t>
      </w:r>
      <w:r w:rsidR="00655AD7">
        <w:rPr>
          <w:rFonts w:cstheme="minorHAnsi"/>
          <w:szCs w:val="22"/>
        </w:rPr>
        <w:t>.</w:t>
      </w:r>
    </w:p>
    <w:p w14:paraId="12ED2EB6" w14:textId="77777777" w:rsidR="00106379" w:rsidRDefault="00106379" w:rsidP="00655AD7">
      <w:pPr>
        <w:tabs>
          <w:tab w:val="left" w:pos="567"/>
        </w:tabs>
        <w:spacing w:before="0"/>
      </w:pPr>
    </w:p>
    <w:p w14:paraId="67EF833F" w14:textId="2DAA3549" w:rsidR="00CF4B65" w:rsidRPr="00780FA7" w:rsidRDefault="00CF4B65" w:rsidP="00655AD7">
      <w:pPr>
        <w:tabs>
          <w:tab w:val="left" w:pos="567"/>
        </w:tabs>
        <w:spacing w:before="0"/>
        <w:rPr>
          <w:rFonts w:cstheme="minorHAnsi"/>
          <w:szCs w:val="22"/>
        </w:rPr>
      </w:pPr>
      <w:r w:rsidRPr="00E61619">
        <w:rPr>
          <w:rFonts w:cstheme="minorHAnsi"/>
          <w:b/>
          <w:szCs w:val="22"/>
          <w:u w:val="single"/>
        </w:rPr>
        <w:t>Art.</w:t>
      </w:r>
      <w:r w:rsidR="00420EBF" w:rsidRPr="00E61619">
        <w:rPr>
          <w:rFonts w:cstheme="minorHAnsi"/>
          <w:b/>
          <w:szCs w:val="22"/>
          <w:u w:val="single"/>
        </w:rPr>
        <w:t xml:space="preserve"> </w:t>
      </w:r>
      <w:r w:rsidR="007A4F98">
        <w:rPr>
          <w:rFonts w:cstheme="minorHAnsi"/>
          <w:b/>
          <w:szCs w:val="22"/>
          <w:u w:val="single"/>
        </w:rPr>
        <w:t>9</w:t>
      </w:r>
      <w:r w:rsidRPr="00E61619">
        <w:rPr>
          <w:rFonts w:cstheme="minorHAnsi"/>
          <w:szCs w:val="22"/>
          <w:u w:val="single"/>
        </w:rPr>
        <w:t>.</w:t>
      </w:r>
      <w:r w:rsidRPr="00780FA7">
        <w:rPr>
          <w:rFonts w:cstheme="minorHAnsi"/>
          <w:szCs w:val="22"/>
        </w:rPr>
        <w:t xml:space="preserve"> Le congé annuel de récréation est déterminé par les dispositions prévues par la </w:t>
      </w:r>
      <w:r w:rsidR="009D7378">
        <w:rPr>
          <w:rFonts w:cstheme="minorHAnsi"/>
          <w:szCs w:val="22"/>
        </w:rPr>
        <w:t>C</w:t>
      </w:r>
      <w:r w:rsidRPr="00780FA7">
        <w:rPr>
          <w:rFonts w:cstheme="minorHAnsi"/>
          <w:szCs w:val="22"/>
        </w:rPr>
        <w:t>onvention collective.</w:t>
      </w:r>
    </w:p>
    <w:p w14:paraId="6A8AE878" w14:textId="77777777" w:rsidR="00CF4B65" w:rsidRPr="00780FA7" w:rsidRDefault="00CF4B65" w:rsidP="00655AD7">
      <w:pPr>
        <w:tabs>
          <w:tab w:val="left" w:pos="567"/>
        </w:tabs>
        <w:spacing w:before="0"/>
        <w:rPr>
          <w:rFonts w:cstheme="minorHAnsi"/>
          <w:szCs w:val="22"/>
        </w:rPr>
      </w:pPr>
    </w:p>
    <w:p w14:paraId="6E05229A" w14:textId="75CB0AFB" w:rsidR="00CF4B65" w:rsidRDefault="00CF4B65" w:rsidP="00655AD7">
      <w:pPr>
        <w:pStyle w:val="ListeNumero"/>
        <w:numPr>
          <w:ilvl w:val="0"/>
          <w:numId w:val="0"/>
        </w:numPr>
        <w:spacing w:line="276" w:lineRule="auto"/>
        <w:rPr>
          <w:rFonts w:asciiTheme="minorHAnsi" w:hAnsiTheme="minorHAnsi" w:cstheme="minorHAnsi"/>
        </w:rPr>
      </w:pPr>
      <w:r w:rsidRPr="00E61619">
        <w:rPr>
          <w:rFonts w:asciiTheme="minorHAnsi" w:hAnsiTheme="minorHAnsi" w:cstheme="minorHAnsi"/>
          <w:b/>
          <w:u w:val="single"/>
        </w:rPr>
        <w:t>Art.</w:t>
      </w:r>
      <w:r w:rsidR="00420EBF" w:rsidRPr="00E61619">
        <w:rPr>
          <w:rFonts w:asciiTheme="minorHAnsi" w:hAnsiTheme="minorHAnsi" w:cstheme="minorHAnsi"/>
          <w:b/>
          <w:u w:val="single"/>
        </w:rPr>
        <w:t xml:space="preserve"> </w:t>
      </w:r>
      <w:r w:rsidR="007A4F98">
        <w:rPr>
          <w:rFonts w:asciiTheme="minorHAnsi" w:hAnsiTheme="minorHAnsi" w:cstheme="minorHAnsi"/>
          <w:b/>
          <w:u w:val="single"/>
        </w:rPr>
        <w:t>10</w:t>
      </w:r>
      <w:r w:rsidRPr="00E61619">
        <w:rPr>
          <w:rFonts w:asciiTheme="minorHAnsi" w:hAnsiTheme="minorHAnsi" w:cstheme="minorHAnsi"/>
          <w:b/>
          <w:u w:val="single"/>
        </w:rPr>
        <w:t>.</w:t>
      </w:r>
      <w:r w:rsidRPr="00780FA7">
        <w:rPr>
          <w:rFonts w:asciiTheme="minorHAnsi" w:hAnsiTheme="minorHAnsi" w:cstheme="minorHAnsi"/>
          <w:b/>
        </w:rPr>
        <w:t xml:space="preserve"> </w:t>
      </w:r>
      <w:r w:rsidRPr="00780FA7">
        <w:rPr>
          <w:rFonts w:asciiTheme="minorHAnsi" w:hAnsiTheme="minorHAnsi" w:cstheme="minorHAnsi"/>
        </w:rPr>
        <w:t>Le salarié s’engage à ne pas divulguer à des personnes non autorisées, ni à utiliser à son propre profit ni à celui d’un tiers, tous renseignements verbaux et écrits à caractère confidentiel et concernant les activités de l’État.</w:t>
      </w:r>
    </w:p>
    <w:p w14:paraId="19BAD541" w14:textId="77777777" w:rsidR="009D7378" w:rsidRPr="00780FA7" w:rsidRDefault="009D7378" w:rsidP="00655AD7">
      <w:pPr>
        <w:pStyle w:val="ListeNumero"/>
        <w:numPr>
          <w:ilvl w:val="0"/>
          <w:numId w:val="0"/>
        </w:numPr>
        <w:spacing w:line="276" w:lineRule="auto"/>
        <w:rPr>
          <w:rFonts w:asciiTheme="minorHAnsi" w:hAnsiTheme="minorHAnsi" w:cstheme="minorHAnsi"/>
        </w:rPr>
      </w:pPr>
    </w:p>
    <w:p w14:paraId="560D5412" w14:textId="09713ABE" w:rsidR="00CF4B65" w:rsidRPr="00780FA7" w:rsidRDefault="00CF4B65" w:rsidP="00655AD7">
      <w:pPr>
        <w:tabs>
          <w:tab w:val="left" w:pos="567"/>
        </w:tabs>
        <w:spacing w:before="0"/>
        <w:rPr>
          <w:rFonts w:cstheme="minorHAnsi"/>
          <w:szCs w:val="22"/>
        </w:rPr>
      </w:pPr>
      <w:r w:rsidRPr="00E61619">
        <w:rPr>
          <w:rFonts w:cstheme="minorHAnsi"/>
          <w:b/>
          <w:szCs w:val="22"/>
          <w:u w:val="single"/>
        </w:rPr>
        <w:t>Art.</w:t>
      </w:r>
      <w:r w:rsidR="00420EBF" w:rsidRPr="00E61619">
        <w:rPr>
          <w:rFonts w:cstheme="minorHAnsi"/>
          <w:b/>
          <w:szCs w:val="22"/>
          <w:u w:val="single"/>
        </w:rPr>
        <w:t xml:space="preserve"> </w:t>
      </w:r>
      <w:r w:rsidRPr="00E61619">
        <w:rPr>
          <w:rFonts w:cstheme="minorHAnsi"/>
          <w:b/>
          <w:szCs w:val="22"/>
          <w:u w:val="single"/>
        </w:rPr>
        <w:t>1</w:t>
      </w:r>
      <w:r w:rsidR="007A4F98">
        <w:rPr>
          <w:rFonts w:cstheme="minorHAnsi"/>
          <w:b/>
          <w:szCs w:val="22"/>
          <w:u w:val="single"/>
        </w:rPr>
        <w:t>1</w:t>
      </w:r>
      <w:r w:rsidRPr="00E61619">
        <w:rPr>
          <w:rFonts w:cstheme="minorHAnsi"/>
          <w:b/>
          <w:szCs w:val="22"/>
          <w:u w:val="single"/>
        </w:rPr>
        <w:t>.</w:t>
      </w:r>
      <w:r w:rsidRPr="00780FA7">
        <w:rPr>
          <w:rFonts w:cstheme="minorHAnsi"/>
          <w:b/>
          <w:szCs w:val="22"/>
        </w:rPr>
        <w:t xml:space="preserve"> </w:t>
      </w:r>
      <w:r w:rsidRPr="00780FA7">
        <w:rPr>
          <w:rFonts w:cstheme="minorHAnsi"/>
          <w:szCs w:val="22"/>
        </w:rPr>
        <w:t>Le salarié s’engage à porter une tenue appropriée et à se comporter avec prévenance durant toute son occupation au service de État.</w:t>
      </w:r>
      <w:r w:rsidRPr="003B5CD1">
        <w:rPr>
          <w:rFonts w:cstheme="minorHAnsi"/>
          <w:szCs w:val="22"/>
        </w:rPr>
        <w:t xml:space="preserve"> </w:t>
      </w:r>
    </w:p>
    <w:p w14:paraId="585F268E" w14:textId="77777777" w:rsidR="00CF4B65" w:rsidRPr="00780FA7" w:rsidRDefault="00CF4B65" w:rsidP="00655AD7">
      <w:pPr>
        <w:tabs>
          <w:tab w:val="left" w:pos="567"/>
        </w:tabs>
        <w:spacing w:before="0"/>
        <w:rPr>
          <w:rFonts w:cstheme="minorHAnsi"/>
          <w:szCs w:val="22"/>
        </w:rPr>
      </w:pPr>
    </w:p>
    <w:p w14:paraId="555704A1" w14:textId="57E752BB" w:rsidR="00CF4B65" w:rsidRPr="00780FA7" w:rsidRDefault="00CF4B65" w:rsidP="00655AD7">
      <w:pPr>
        <w:tabs>
          <w:tab w:val="left" w:pos="567"/>
        </w:tabs>
        <w:spacing w:before="0"/>
        <w:rPr>
          <w:rFonts w:cstheme="minorHAnsi"/>
          <w:szCs w:val="22"/>
        </w:rPr>
      </w:pPr>
      <w:r w:rsidRPr="00E61619">
        <w:rPr>
          <w:rFonts w:cstheme="minorHAnsi"/>
          <w:b/>
          <w:snapToGrid w:val="0"/>
          <w:szCs w:val="22"/>
          <w:u w:val="single"/>
        </w:rPr>
        <w:lastRenderedPageBreak/>
        <w:t>Art.</w:t>
      </w:r>
      <w:r w:rsidR="00420EBF" w:rsidRPr="00E61619">
        <w:rPr>
          <w:rFonts w:cstheme="minorHAnsi"/>
          <w:b/>
          <w:snapToGrid w:val="0"/>
          <w:szCs w:val="22"/>
          <w:u w:val="single"/>
        </w:rPr>
        <w:t xml:space="preserve"> </w:t>
      </w:r>
      <w:r w:rsidRPr="00E61619">
        <w:rPr>
          <w:rFonts w:cstheme="minorHAnsi"/>
          <w:b/>
          <w:snapToGrid w:val="0"/>
          <w:szCs w:val="22"/>
          <w:u w:val="single"/>
        </w:rPr>
        <w:t>1</w:t>
      </w:r>
      <w:r w:rsidR="007A4F98">
        <w:rPr>
          <w:rFonts w:cstheme="minorHAnsi"/>
          <w:b/>
          <w:snapToGrid w:val="0"/>
          <w:szCs w:val="22"/>
          <w:u w:val="single"/>
        </w:rPr>
        <w:t>2</w:t>
      </w:r>
      <w:r w:rsidRPr="00E61619">
        <w:rPr>
          <w:rFonts w:cstheme="minorHAnsi"/>
          <w:b/>
          <w:snapToGrid w:val="0"/>
          <w:szCs w:val="22"/>
          <w:u w:val="single"/>
        </w:rPr>
        <w:t>.</w:t>
      </w:r>
      <w:r w:rsidRPr="003B5CD1">
        <w:rPr>
          <w:rFonts w:cstheme="minorHAnsi"/>
          <w:szCs w:val="22"/>
        </w:rPr>
        <w:t xml:space="preserve"> </w:t>
      </w:r>
      <w:r w:rsidRPr="00780FA7">
        <w:rPr>
          <w:rFonts w:cstheme="minorHAnsi"/>
          <w:szCs w:val="22"/>
        </w:rPr>
        <w:t xml:space="preserve">Dans le cadre de l’embauche et de l’exécution du contrat de travail, l’État est amené à collecter, utiliser et traiter différentes données personnelles du salarié en lien avec la gestion du personnel et les obligations déclaratives auprès des différents organismes sociaux. </w:t>
      </w:r>
    </w:p>
    <w:p w14:paraId="065975AD" w14:textId="77777777" w:rsidR="00CF4B65" w:rsidRPr="00780FA7" w:rsidRDefault="00CF4B65" w:rsidP="00655AD7">
      <w:pPr>
        <w:tabs>
          <w:tab w:val="left" w:pos="567"/>
        </w:tabs>
        <w:spacing w:before="0"/>
        <w:rPr>
          <w:rFonts w:cstheme="minorHAnsi"/>
          <w:szCs w:val="22"/>
        </w:rPr>
      </w:pPr>
      <w:r w:rsidRPr="00780FA7">
        <w:rPr>
          <w:rFonts w:cstheme="minorHAnsi"/>
          <w:szCs w:val="22"/>
        </w:rPr>
        <w:t>Les informations recueillies sont enregistrées dans des fichiers informatisés tenus par l’employ</w:t>
      </w:r>
      <w:r>
        <w:rPr>
          <w:rFonts w:cstheme="minorHAnsi"/>
          <w:szCs w:val="22"/>
        </w:rPr>
        <w:t>eur en lien avec ces finalités.</w:t>
      </w:r>
    </w:p>
    <w:p w14:paraId="31041184" w14:textId="77777777" w:rsidR="00CF4B65" w:rsidRPr="00780FA7" w:rsidRDefault="00CF4B65" w:rsidP="00655AD7">
      <w:pPr>
        <w:tabs>
          <w:tab w:val="left" w:pos="567"/>
        </w:tabs>
        <w:spacing w:before="0"/>
        <w:rPr>
          <w:rFonts w:cstheme="minorHAnsi"/>
          <w:szCs w:val="22"/>
        </w:rPr>
      </w:pPr>
      <w:r w:rsidRPr="00780FA7">
        <w:rPr>
          <w:rFonts w:cstheme="minorHAnsi"/>
          <w:szCs w:val="22"/>
        </w:rPr>
        <w:t xml:space="preserve">Elles sont conservées pendant toute la durée du contrat de travail et, pour certaines d’entre elles, jusqu’à cinq ans après la fin du contrat (au regard des besoins de justification et de contrôle). </w:t>
      </w:r>
    </w:p>
    <w:p w14:paraId="0420BA1E" w14:textId="77777777" w:rsidR="00CF4B65" w:rsidRPr="00780FA7" w:rsidRDefault="00CF4B65" w:rsidP="00655AD7">
      <w:pPr>
        <w:tabs>
          <w:tab w:val="left" w:pos="567"/>
        </w:tabs>
        <w:spacing w:before="0"/>
        <w:rPr>
          <w:rFonts w:cstheme="minorHAnsi"/>
          <w:szCs w:val="22"/>
        </w:rPr>
      </w:pPr>
      <w:r w:rsidRPr="00780FA7">
        <w:rPr>
          <w:rFonts w:cstheme="minorHAnsi"/>
          <w:szCs w:val="22"/>
        </w:rPr>
        <w:t xml:space="preserve">Elles sont destinées suivant leur usage aux services concernés : Gestion du personnel, Rémunérations, Carrières, Informatique, Sécurité et accès des locaux, Supérieur hiérarchique. </w:t>
      </w:r>
    </w:p>
    <w:p w14:paraId="7690B71C" w14:textId="77777777" w:rsidR="00CF4B65" w:rsidRPr="00780FA7" w:rsidRDefault="00CF4B65" w:rsidP="00655AD7">
      <w:pPr>
        <w:tabs>
          <w:tab w:val="left" w:pos="567"/>
        </w:tabs>
        <w:spacing w:before="0"/>
        <w:rPr>
          <w:rFonts w:cstheme="minorHAnsi"/>
          <w:szCs w:val="22"/>
        </w:rPr>
      </w:pPr>
    </w:p>
    <w:p w14:paraId="28CD9F70" w14:textId="77777777" w:rsidR="00CF4B65" w:rsidRPr="00780FA7" w:rsidRDefault="00CF4B65" w:rsidP="00655AD7">
      <w:pPr>
        <w:tabs>
          <w:tab w:val="left" w:pos="567"/>
        </w:tabs>
        <w:spacing w:before="0"/>
        <w:rPr>
          <w:rFonts w:cstheme="minorHAnsi"/>
          <w:szCs w:val="22"/>
        </w:rPr>
      </w:pPr>
      <w:r w:rsidRPr="00780FA7">
        <w:rPr>
          <w:rFonts w:cstheme="minorHAnsi"/>
          <w:szCs w:val="22"/>
        </w:rPr>
        <w:t>Conformément à la législation applicable en matière de protection des données, le salarié bénéficie des droits suivants :</w:t>
      </w:r>
    </w:p>
    <w:p w14:paraId="736A65AC" w14:textId="77777777" w:rsidR="00CF4B65" w:rsidRPr="00780FA7" w:rsidRDefault="00CF4B65" w:rsidP="00655AD7">
      <w:pPr>
        <w:tabs>
          <w:tab w:val="left" w:pos="567"/>
        </w:tabs>
        <w:spacing w:before="0"/>
        <w:rPr>
          <w:rFonts w:cstheme="minorHAnsi"/>
          <w:szCs w:val="22"/>
        </w:rPr>
      </w:pPr>
      <w:r>
        <w:rPr>
          <w:rFonts w:cstheme="minorHAnsi"/>
          <w:szCs w:val="22"/>
        </w:rPr>
        <w:tab/>
      </w:r>
      <w:r w:rsidRPr="00780FA7">
        <w:rPr>
          <w:rFonts w:cstheme="minorHAnsi"/>
          <w:szCs w:val="22"/>
        </w:rPr>
        <w:t>•</w:t>
      </w:r>
      <w:r w:rsidRPr="00780FA7">
        <w:rPr>
          <w:rFonts w:cstheme="minorHAnsi"/>
          <w:szCs w:val="22"/>
        </w:rPr>
        <w:tab/>
        <w:t xml:space="preserve">le droit d’accès, de rectification et, si applicable, d’effacement de ses données </w:t>
      </w:r>
      <w:proofErr w:type="gramStart"/>
      <w:r w:rsidRPr="00780FA7">
        <w:rPr>
          <w:rFonts w:cstheme="minorHAnsi"/>
          <w:szCs w:val="22"/>
        </w:rPr>
        <w:t>personnelles;</w:t>
      </w:r>
      <w:proofErr w:type="gramEnd"/>
    </w:p>
    <w:p w14:paraId="53CB7D75" w14:textId="77777777" w:rsidR="00CF4B65" w:rsidRPr="00780FA7" w:rsidRDefault="00CF4B65" w:rsidP="00655AD7">
      <w:pPr>
        <w:tabs>
          <w:tab w:val="left" w:pos="567"/>
        </w:tabs>
        <w:spacing w:before="0"/>
        <w:ind w:left="705" w:hanging="705"/>
        <w:rPr>
          <w:rFonts w:cstheme="minorHAnsi"/>
          <w:szCs w:val="22"/>
        </w:rPr>
      </w:pPr>
      <w:r>
        <w:rPr>
          <w:rFonts w:cstheme="minorHAnsi"/>
          <w:szCs w:val="22"/>
        </w:rPr>
        <w:tab/>
      </w:r>
      <w:r w:rsidRPr="00780FA7">
        <w:rPr>
          <w:rFonts w:cstheme="minorHAnsi"/>
          <w:szCs w:val="22"/>
        </w:rPr>
        <w:t>•</w:t>
      </w:r>
      <w:r w:rsidRPr="00780FA7">
        <w:rPr>
          <w:rFonts w:cstheme="minorHAnsi"/>
          <w:szCs w:val="22"/>
        </w:rPr>
        <w:tab/>
        <w:t xml:space="preserve">le droit de demander la limitation du traitement ou de s’opposer pour des motifs légitimes au traitement de ses données </w:t>
      </w:r>
      <w:proofErr w:type="gramStart"/>
      <w:r w:rsidRPr="00780FA7">
        <w:rPr>
          <w:rFonts w:cstheme="minorHAnsi"/>
          <w:szCs w:val="22"/>
        </w:rPr>
        <w:t>personnelles;</w:t>
      </w:r>
      <w:proofErr w:type="gramEnd"/>
    </w:p>
    <w:p w14:paraId="4098C2A7" w14:textId="77777777" w:rsidR="00CF4B65" w:rsidRPr="00780FA7" w:rsidRDefault="00CF4B65" w:rsidP="00655AD7">
      <w:pPr>
        <w:tabs>
          <w:tab w:val="left" w:pos="567"/>
        </w:tabs>
        <w:spacing w:before="0"/>
        <w:ind w:left="705" w:hanging="705"/>
        <w:rPr>
          <w:rFonts w:cstheme="minorHAnsi"/>
          <w:szCs w:val="22"/>
        </w:rPr>
      </w:pPr>
      <w:r>
        <w:rPr>
          <w:rFonts w:cstheme="minorHAnsi"/>
          <w:szCs w:val="22"/>
        </w:rPr>
        <w:tab/>
      </w:r>
      <w:r w:rsidRPr="00780FA7">
        <w:rPr>
          <w:rFonts w:cstheme="minorHAnsi"/>
          <w:szCs w:val="22"/>
        </w:rPr>
        <w:t>•</w:t>
      </w:r>
      <w:r w:rsidRPr="00780FA7">
        <w:rPr>
          <w:rFonts w:cstheme="minorHAnsi"/>
          <w:szCs w:val="22"/>
        </w:rPr>
        <w:tab/>
        <w:t>le droit de demander la portabilité de ses données personnelles en vue de les communiquer à un autre responsable du traitement ;</w:t>
      </w:r>
    </w:p>
    <w:p w14:paraId="3F704FA5" w14:textId="77777777" w:rsidR="00CF4B65" w:rsidRPr="00780FA7" w:rsidRDefault="00CF4B65" w:rsidP="00655AD7">
      <w:pPr>
        <w:tabs>
          <w:tab w:val="left" w:pos="567"/>
        </w:tabs>
        <w:spacing w:before="0"/>
        <w:ind w:left="705" w:hanging="705"/>
        <w:rPr>
          <w:rFonts w:cstheme="minorHAnsi"/>
          <w:szCs w:val="22"/>
        </w:rPr>
      </w:pPr>
      <w:r>
        <w:rPr>
          <w:rFonts w:cstheme="minorHAnsi"/>
          <w:szCs w:val="22"/>
        </w:rPr>
        <w:tab/>
      </w:r>
      <w:r w:rsidRPr="00780FA7">
        <w:rPr>
          <w:rFonts w:cstheme="minorHAnsi"/>
          <w:szCs w:val="22"/>
        </w:rPr>
        <w:t>•</w:t>
      </w:r>
      <w:r w:rsidRPr="00780FA7">
        <w:rPr>
          <w:rFonts w:cstheme="minorHAnsi"/>
          <w:szCs w:val="22"/>
        </w:rPr>
        <w:tab/>
        <w:t>le droit d’introduire une réclamation auprès du Centre de gestion du personnel et de l’organisation de l’État concernant le traitement de ses données personnelles par le Centre de gestion du personnel et de l’organisation de l’État.</w:t>
      </w:r>
    </w:p>
    <w:p w14:paraId="52AC31A6" w14:textId="77777777" w:rsidR="00CF4B65" w:rsidRPr="00780FA7" w:rsidRDefault="00CF4B65" w:rsidP="00655AD7">
      <w:pPr>
        <w:tabs>
          <w:tab w:val="left" w:pos="567"/>
        </w:tabs>
        <w:spacing w:before="0"/>
        <w:rPr>
          <w:rFonts w:cstheme="minorHAnsi"/>
          <w:szCs w:val="22"/>
        </w:rPr>
      </w:pPr>
    </w:p>
    <w:p w14:paraId="45AF75E2" w14:textId="77777777" w:rsidR="00712C41" w:rsidRDefault="004A36F4">
      <w:pPr>
        <w:tabs>
          <w:tab w:val="left" w:pos="567"/>
        </w:tabs>
        <w:spacing w:before="0"/>
        <w:rPr>
          <w:rFonts w:cstheme="minorHAnsi"/>
          <w:szCs w:val="22"/>
        </w:rPr>
      </w:pPr>
      <w:r w:rsidRPr="004C5B9B">
        <w:rPr>
          <w:rFonts w:cstheme="minorHAnsi"/>
          <w:szCs w:val="22"/>
        </w:rPr>
        <w:t>Pour plus de détails au sujet de la gestion de vos données personnelles (conformément au Règlement (UE) 2016/679 dit « RGPD ») et pour exercer vos droits en la matière, nous vous prions de prendre connaissance de notre notice RGPD, disponible à l’adresse suivante :</w:t>
      </w:r>
    </w:p>
    <w:p w14:paraId="57045F1B" w14:textId="77A4EE21" w:rsidR="00903BBA" w:rsidRPr="004A36F4" w:rsidRDefault="004A36F4">
      <w:pPr>
        <w:tabs>
          <w:tab w:val="left" w:pos="567"/>
        </w:tabs>
        <w:spacing w:before="0"/>
        <w:rPr>
          <w:rFonts w:cstheme="minorHAnsi"/>
          <w:b/>
          <w:szCs w:val="22"/>
        </w:rPr>
      </w:pPr>
      <w:r w:rsidRPr="004C5B9B">
        <w:rPr>
          <w:rFonts w:cstheme="minorHAnsi"/>
          <w:szCs w:val="22"/>
        </w:rPr>
        <w:t>https://cgpo.gouvernement.lu/fr/support/rgpd.html.</w:t>
      </w:r>
    </w:p>
    <w:p w14:paraId="08A53780" w14:textId="0F1C4E99" w:rsidR="00420EBF" w:rsidRPr="004A36F4" w:rsidRDefault="00420EBF" w:rsidP="00655AD7">
      <w:pPr>
        <w:tabs>
          <w:tab w:val="left" w:pos="567"/>
        </w:tabs>
        <w:spacing w:before="0"/>
        <w:rPr>
          <w:rFonts w:cstheme="minorHAnsi"/>
          <w:b/>
          <w:szCs w:val="22"/>
        </w:rPr>
      </w:pPr>
    </w:p>
    <w:p w14:paraId="3D3FC06B" w14:textId="77777777" w:rsidR="00CB0733" w:rsidRDefault="007A4F98" w:rsidP="00CB0733">
      <w:pPr>
        <w:tabs>
          <w:tab w:val="left" w:pos="567"/>
        </w:tabs>
        <w:spacing w:before="0"/>
      </w:pPr>
      <w:r w:rsidRPr="00E61619">
        <w:rPr>
          <w:rFonts w:cstheme="minorHAnsi"/>
          <w:b/>
          <w:szCs w:val="22"/>
          <w:u w:val="single"/>
        </w:rPr>
        <w:t xml:space="preserve">Art. </w:t>
      </w:r>
      <w:r>
        <w:rPr>
          <w:rFonts w:cstheme="minorHAnsi"/>
          <w:b/>
          <w:szCs w:val="22"/>
          <w:u w:val="single"/>
        </w:rPr>
        <w:t>13</w:t>
      </w:r>
      <w:r w:rsidRPr="00E61619">
        <w:rPr>
          <w:rFonts w:cstheme="minorHAnsi"/>
          <w:b/>
          <w:szCs w:val="22"/>
          <w:u w:val="single"/>
        </w:rPr>
        <w:t>.</w:t>
      </w:r>
      <w:r w:rsidRPr="00780FA7">
        <w:rPr>
          <w:rFonts w:cstheme="minorHAnsi"/>
          <w:szCs w:val="22"/>
        </w:rPr>
        <w:t xml:space="preserve"> </w:t>
      </w:r>
      <w:r w:rsidR="00CB0733">
        <w:t>L’organisme de sécurité sociale percevant les cotisations sociales est le Centre commun de la sécurité sociale, situé à 4, rue Mercier ; L-2144 Luxembourg.</w:t>
      </w:r>
    </w:p>
    <w:p w14:paraId="51C5936D" w14:textId="77777777" w:rsidR="00CB0733" w:rsidRDefault="00CB0733" w:rsidP="00CB0733">
      <w:pPr>
        <w:tabs>
          <w:tab w:val="left" w:pos="567"/>
        </w:tabs>
        <w:spacing w:before="0"/>
      </w:pPr>
      <w:r>
        <w:t xml:space="preserve">Le régime de protection sociale en matière de maladie-maternité est celui du Livre Ier du Code de la sécurité sociale. </w:t>
      </w:r>
    </w:p>
    <w:p w14:paraId="23B58C2C" w14:textId="77777777" w:rsidR="00CB0733" w:rsidRDefault="00CB0733" w:rsidP="00CB0733">
      <w:pPr>
        <w:tabs>
          <w:tab w:val="left" w:pos="567"/>
        </w:tabs>
        <w:spacing w:before="0"/>
      </w:pPr>
      <w:r>
        <w:t>Le régime de protection sociale en matière d’assurance accident est celui du Livre II du Code de la sécurité sociale.</w:t>
      </w:r>
    </w:p>
    <w:p w14:paraId="06CF4A15" w14:textId="77777777" w:rsidR="00CB0733" w:rsidRDefault="00CB0733" w:rsidP="00CB0733">
      <w:pPr>
        <w:tabs>
          <w:tab w:val="left" w:pos="567"/>
        </w:tabs>
        <w:spacing w:before="0"/>
      </w:pPr>
      <w:r>
        <w:t>Le régime de protection sociale en matière de pension est celui du Livre III du Code de la Sécurité sociale.</w:t>
      </w:r>
    </w:p>
    <w:p w14:paraId="5959AFCA" w14:textId="77777777" w:rsidR="00CB0733" w:rsidRDefault="00CB0733" w:rsidP="00CB0733">
      <w:pPr>
        <w:tabs>
          <w:tab w:val="left" w:pos="567"/>
        </w:tabs>
        <w:spacing w:before="0"/>
      </w:pPr>
      <w:r>
        <w:t>Le régime de protection sociale en matière de prestations familiales est celui du Livre IV du Code de la sécurité sociale.</w:t>
      </w:r>
    </w:p>
    <w:p w14:paraId="19BCCF7B" w14:textId="60B9C002" w:rsidR="007A4F98" w:rsidRPr="002842B5" w:rsidRDefault="00CB0733" w:rsidP="00CB0733">
      <w:pPr>
        <w:tabs>
          <w:tab w:val="left" w:pos="567"/>
        </w:tabs>
        <w:spacing w:before="0"/>
      </w:pPr>
      <w:r>
        <w:t>Le régime de protection sociale en matière d’assurance dépendance est celui du Livre V du Code de la sécurité sociale.</w:t>
      </w:r>
    </w:p>
    <w:p w14:paraId="7E821010" w14:textId="1D93ABA6" w:rsidR="007A4F98" w:rsidRDefault="007A4F98" w:rsidP="00655AD7">
      <w:pPr>
        <w:tabs>
          <w:tab w:val="left" w:pos="567"/>
        </w:tabs>
        <w:spacing w:before="0"/>
        <w:rPr>
          <w:rFonts w:cstheme="minorHAnsi"/>
          <w:b/>
          <w:szCs w:val="22"/>
          <w:u w:val="single"/>
        </w:rPr>
      </w:pPr>
    </w:p>
    <w:p w14:paraId="778C1B88" w14:textId="2148EFB9" w:rsidR="007A4F98" w:rsidRDefault="007A4F98" w:rsidP="007A4F98">
      <w:pPr>
        <w:tabs>
          <w:tab w:val="left" w:pos="567"/>
        </w:tabs>
        <w:spacing w:before="0"/>
      </w:pPr>
      <w:r w:rsidRPr="00E61619">
        <w:rPr>
          <w:rFonts w:cstheme="minorHAnsi"/>
          <w:b/>
          <w:szCs w:val="22"/>
          <w:u w:val="single"/>
        </w:rPr>
        <w:t xml:space="preserve">Art. </w:t>
      </w:r>
      <w:r>
        <w:rPr>
          <w:rFonts w:cstheme="minorHAnsi"/>
          <w:b/>
          <w:szCs w:val="22"/>
          <w:u w:val="single"/>
        </w:rPr>
        <w:t>14</w:t>
      </w:r>
      <w:r w:rsidRPr="00E61619">
        <w:rPr>
          <w:rFonts w:cstheme="minorHAnsi"/>
          <w:b/>
          <w:szCs w:val="22"/>
          <w:u w:val="single"/>
        </w:rPr>
        <w:t>.</w:t>
      </w:r>
      <w:r w:rsidRPr="00780FA7">
        <w:rPr>
          <w:rFonts w:cstheme="minorHAnsi"/>
          <w:szCs w:val="22"/>
        </w:rPr>
        <w:t xml:space="preserve"> </w:t>
      </w:r>
      <w:r>
        <w:t>Les formations suivantes sont octroyées au salarié :</w:t>
      </w:r>
    </w:p>
    <w:p w14:paraId="06215916" w14:textId="7DDF66C1" w:rsidR="007A4F98" w:rsidRDefault="007A4F98" w:rsidP="007A4F98">
      <w:pPr>
        <w:tabs>
          <w:tab w:val="left" w:pos="567"/>
        </w:tabs>
        <w:spacing w:before="0"/>
        <w:rPr>
          <w:rFonts w:cstheme="minorHAnsi"/>
          <w:snapToGrid w:val="0"/>
          <w:szCs w:val="22"/>
        </w:rPr>
      </w:pPr>
      <w:r w:rsidRPr="00780FA7">
        <w:rPr>
          <w:rFonts w:cstheme="minorHAnsi"/>
          <w:snapToGrid w:val="0"/>
          <w:szCs w:val="22"/>
        </w:rPr>
        <w:fldChar w:fldCharType="begin">
          <w:ffData>
            <w:name w:val="Texte63"/>
            <w:enabled/>
            <w:calcOnExit w:val="0"/>
            <w:textInput/>
          </w:ffData>
        </w:fldChar>
      </w:r>
      <w:r w:rsidRPr="00780FA7">
        <w:rPr>
          <w:rFonts w:cstheme="minorHAnsi"/>
          <w:snapToGrid w:val="0"/>
          <w:szCs w:val="22"/>
        </w:rPr>
        <w:instrText xml:space="preserve"> FORMTEXT </w:instrText>
      </w:r>
      <w:r w:rsidRPr="00780FA7">
        <w:rPr>
          <w:rFonts w:cstheme="minorHAnsi"/>
          <w:snapToGrid w:val="0"/>
          <w:szCs w:val="22"/>
        </w:rPr>
      </w:r>
      <w:r w:rsidRPr="00780FA7">
        <w:rPr>
          <w:rFonts w:cstheme="minorHAnsi"/>
          <w:snapToGrid w:val="0"/>
          <w:szCs w:val="22"/>
        </w:rPr>
        <w:fldChar w:fldCharType="separate"/>
      </w:r>
      <w:r w:rsidRPr="00780FA7">
        <w:rPr>
          <w:rFonts w:cstheme="minorHAnsi"/>
          <w:noProof/>
          <w:snapToGrid w:val="0"/>
          <w:szCs w:val="22"/>
        </w:rPr>
        <w:t> </w:t>
      </w:r>
      <w:r w:rsidRPr="00780FA7">
        <w:rPr>
          <w:rFonts w:cstheme="minorHAnsi"/>
          <w:noProof/>
          <w:snapToGrid w:val="0"/>
          <w:szCs w:val="22"/>
        </w:rPr>
        <w:t> </w:t>
      </w:r>
      <w:r w:rsidRPr="00780FA7">
        <w:rPr>
          <w:rFonts w:cstheme="minorHAnsi"/>
          <w:noProof/>
          <w:snapToGrid w:val="0"/>
          <w:szCs w:val="22"/>
        </w:rPr>
        <w:t> </w:t>
      </w:r>
      <w:r w:rsidRPr="00780FA7">
        <w:rPr>
          <w:rFonts w:cstheme="minorHAnsi"/>
          <w:noProof/>
          <w:snapToGrid w:val="0"/>
          <w:szCs w:val="22"/>
        </w:rPr>
        <w:t> </w:t>
      </w:r>
      <w:r w:rsidRPr="00780FA7">
        <w:rPr>
          <w:rFonts w:cstheme="minorHAnsi"/>
          <w:noProof/>
          <w:snapToGrid w:val="0"/>
          <w:szCs w:val="22"/>
        </w:rPr>
        <w:t> </w:t>
      </w:r>
      <w:r w:rsidRPr="00780FA7">
        <w:rPr>
          <w:rFonts w:cstheme="minorHAnsi"/>
          <w:snapToGrid w:val="0"/>
          <w:szCs w:val="22"/>
        </w:rPr>
        <w:fldChar w:fldCharType="end"/>
      </w:r>
    </w:p>
    <w:p w14:paraId="3FE2B6D0" w14:textId="550925AB" w:rsidR="007A4F98" w:rsidRDefault="007A4F98" w:rsidP="00655AD7">
      <w:pPr>
        <w:tabs>
          <w:tab w:val="left" w:pos="567"/>
        </w:tabs>
        <w:spacing w:before="0"/>
        <w:rPr>
          <w:rFonts w:cstheme="minorHAnsi"/>
          <w:b/>
          <w:szCs w:val="22"/>
          <w:u w:val="single"/>
        </w:rPr>
      </w:pPr>
    </w:p>
    <w:p w14:paraId="34873AD7" w14:textId="0A28660A" w:rsidR="009D7378" w:rsidRDefault="00655AD7" w:rsidP="00655AD7">
      <w:pPr>
        <w:tabs>
          <w:tab w:val="left" w:pos="567"/>
        </w:tabs>
        <w:spacing w:before="0"/>
        <w:rPr>
          <w:rFonts w:cstheme="minorHAnsi"/>
          <w:b/>
          <w:szCs w:val="22"/>
          <w:u w:val="single"/>
        </w:rPr>
      </w:pPr>
      <w:r w:rsidRPr="00E61619">
        <w:rPr>
          <w:rFonts w:cstheme="minorHAnsi"/>
          <w:b/>
          <w:szCs w:val="22"/>
          <w:u w:val="single"/>
        </w:rPr>
        <w:t xml:space="preserve">Art. </w:t>
      </w:r>
      <w:r w:rsidR="007A4F98">
        <w:rPr>
          <w:rFonts w:cstheme="minorHAnsi"/>
          <w:b/>
          <w:szCs w:val="22"/>
          <w:u w:val="single"/>
        </w:rPr>
        <w:t>15</w:t>
      </w:r>
      <w:r w:rsidRPr="00E61619">
        <w:rPr>
          <w:rFonts w:cstheme="minorHAnsi"/>
          <w:b/>
          <w:szCs w:val="22"/>
          <w:u w:val="single"/>
        </w:rPr>
        <w:t>.</w:t>
      </w:r>
      <w:r w:rsidRPr="00780FA7">
        <w:rPr>
          <w:rFonts w:cstheme="minorHAnsi"/>
          <w:szCs w:val="22"/>
        </w:rPr>
        <w:t xml:space="preserve"> </w:t>
      </w:r>
      <w:r w:rsidR="009D7378">
        <w:t>L</w:t>
      </w:r>
      <w:r w:rsidR="00F315B9">
        <w:t>e Code du travail et l</w:t>
      </w:r>
      <w:r w:rsidR="007249D0">
        <w:t xml:space="preserve">a </w:t>
      </w:r>
      <w:r>
        <w:t>C</w:t>
      </w:r>
      <w:r w:rsidR="009D7378">
        <w:t>onvention collective règle</w:t>
      </w:r>
      <w:r w:rsidR="00F315B9">
        <w:t>nt</w:t>
      </w:r>
      <w:r w:rsidR="009D7378">
        <w:t xml:space="preserve"> les différentes procédures de résiliation ainsi que les autres situations dans lesquelles la relation de travail peut prendre fin.</w:t>
      </w:r>
    </w:p>
    <w:p w14:paraId="7EBC6643" w14:textId="77777777" w:rsidR="00CF4B65" w:rsidRPr="00780FA7" w:rsidRDefault="00CF4B65" w:rsidP="00655AD7">
      <w:pPr>
        <w:tabs>
          <w:tab w:val="left" w:pos="567"/>
        </w:tabs>
        <w:spacing w:before="0"/>
        <w:rPr>
          <w:rFonts w:cstheme="minorHAnsi"/>
          <w:szCs w:val="22"/>
        </w:rPr>
      </w:pPr>
    </w:p>
    <w:p w14:paraId="1CAC1F23" w14:textId="2480C9E8" w:rsidR="00CF4B65" w:rsidRPr="00780FA7" w:rsidRDefault="00CF4B65" w:rsidP="00655AD7">
      <w:pPr>
        <w:tabs>
          <w:tab w:val="left" w:pos="567"/>
        </w:tabs>
        <w:spacing w:before="0"/>
        <w:rPr>
          <w:rFonts w:cstheme="minorHAnsi"/>
          <w:snapToGrid w:val="0"/>
          <w:szCs w:val="22"/>
        </w:rPr>
      </w:pPr>
      <w:r w:rsidRPr="00E61619">
        <w:rPr>
          <w:rFonts w:cstheme="minorHAnsi"/>
          <w:b/>
          <w:snapToGrid w:val="0"/>
          <w:szCs w:val="22"/>
          <w:u w:val="single"/>
        </w:rPr>
        <w:t>Art.</w:t>
      </w:r>
      <w:r w:rsidR="00420EBF" w:rsidRPr="00E61619">
        <w:rPr>
          <w:rFonts w:cstheme="minorHAnsi"/>
          <w:b/>
          <w:snapToGrid w:val="0"/>
          <w:szCs w:val="22"/>
          <w:u w:val="single"/>
        </w:rPr>
        <w:t xml:space="preserve"> </w:t>
      </w:r>
      <w:r w:rsidRPr="00E61619">
        <w:rPr>
          <w:rFonts w:cstheme="minorHAnsi"/>
          <w:b/>
          <w:snapToGrid w:val="0"/>
          <w:szCs w:val="22"/>
          <w:u w:val="single"/>
        </w:rPr>
        <w:t>1</w:t>
      </w:r>
      <w:r w:rsidR="007A4F98">
        <w:rPr>
          <w:rFonts w:cstheme="minorHAnsi"/>
          <w:b/>
          <w:snapToGrid w:val="0"/>
          <w:szCs w:val="22"/>
          <w:u w:val="single"/>
        </w:rPr>
        <w:t>6</w:t>
      </w:r>
      <w:r w:rsidRPr="00E61619">
        <w:rPr>
          <w:rFonts w:cstheme="minorHAnsi"/>
          <w:b/>
          <w:snapToGrid w:val="0"/>
          <w:szCs w:val="22"/>
          <w:u w:val="single"/>
        </w:rPr>
        <w:t>.</w:t>
      </w:r>
      <w:r w:rsidRPr="00780FA7">
        <w:rPr>
          <w:rFonts w:cstheme="minorHAnsi"/>
          <w:snapToGrid w:val="0"/>
          <w:szCs w:val="22"/>
        </w:rPr>
        <w:t xml:space="preserve"> Le présent contrat n’est valable qu’à la condition expresse que la feuille de renseignements, qui en fait partie intégrante, soit dûment complétée et que les documents y exigés soient joints.</w:t>
      </w:r>
    </w:p>
    <w:p w14:paraId="123352DE" w14:textId="098B9CA9" w:rsidR="00CF4B65" w:rsidRPr="00780FA7" w:rsidRDefault="00015E58" w:rsidP="00655AD7">
      <w:pPr>
        <w:tabs>
          <w:tab w:val="left" w:pos="567"/>
        </w:tabs>
        <w:spacing w:before="0"/>
        <w:rPr>
          <w:rFonts w:cstheme="minorHAnsi"/>
          <w:snapToGrid w:val="0"/>
          <w:szCs w:val="22"/>
        </w:rPr>
      </w:pPr>
      <w:r w:rsidRPr="001A71D9">
        <w:rPr>
          <w:rFonts w:cstheme="minorHAnsi"/>
          <w:snapToGrid w:val="0"/>
          <w:szCs w:val="22"/>
        </w:rPr>
        <w:lastRenderedPageBreak/>
        <w:t xml:space="preserve">Par ailleurs le contrat de </w:t>
      </w:r>
      <w:r w:rsidRPr="00015E58">
        <w:rPr>
          <w:rFonts w:cstheme="minorHAnsi"/>
          <w:snapToGrid w:val="0"/>
          <w:szCs w:val="22"/>
        </w:rPr>
        <w:t>travail est conclu sous condition résolutoire en cas de déclaration d’inaptitude du salarié lors de l’examen médical d’embauche</w:t>
      </w:r>
      <w:r>
        <w:rPr>
          <w:rFonts w:cstheme="minorHAnsi"/>
          <w:snapToGrid w:val="0"/>
          <w:szCs w:val="22"/>
        </w:rPr>
        <w:t xml:space="preserve"> du médecin du travail</w:t>
      </w:r>
      <w:r w:rsidRPr="001A71D9">
        <w:rPr>
          <w:rFonts w:cstheme="minorHAnsi"/>
          <w:snapToGrid w:val="0"/>
          <w:szCs w:val="22"/>
        </w:rPr>
        <w:t>.</w:t>
      </w:r>
    </w:p>
    <w:p w14:paraId="55FEB742" w14:textId="77777777" w:rsidR="00CF4B65" w:rsidRPr="00780FA7" w:rsidRDefault="00CF4B65" w:rsidP="00655AD7">
      <w:pPr>
        <w:tabs>
          <w:tab w:val="left" w:pos="567"/>
        </w:tabs>
        <w:spacing w:before="0"/>
        <w:rPr>
          <w:rFonts w:cstheme="minorHAnsi"/>
          <w:snapToGrid w:val="0"/>
          <w:szCs w:val="22"/>
        </w:rPr>
      </w:pPr>
    </w:p>
    <w:p w14:paraId="27C94A0D" w14:textId="77777777" w:rsidR="00CF4B65" w:rsidRPr="00780FA7" w:rsidRDefault="00CF4B65" w:rsidP="00655AD7">
      <w:pPr>
        <w:tabs>
          <w:tab w:val="left" w:pos="567"/>
        </w:tabs>
        <w:spacing w:before="0"/>
        <w:rPr>
          <w:rFonts w:cstheme="minorHAnsi"/>
          <w:snapToGrid w:val="0"/>
          <w:szCs w:val="22"/>
        </w:rPr>
      </w:pPr>
    </w:p>
    <w:p w14:paraId="702A9DDA" w14:textId="77777777" w:rsidR="00CF4B65" w:rsidRPr="00780FA7" w:rsidRDefault="00CF4B65" w:rsidP="00655AD7">
      <w:pPr>
        <w:tabs>
          <w:tab w:val="left" w:pos="567"/>
        </w:tabs>
        <w:spacing w:before="0"/>
        <w:rPr>
          <w:rFonts w:cstheme="minorHAnsi"/>
          <w:snapToGrid w:val="0"/>
          <w:szCs w:val="22"/>
        </w:rPr>
      </w:pPr>
      <w:r w:rsidRPr="00780FA7">
        <w:rPr>
          <w:rFonts w:cstheme="minorHAnsi"/>
          <w:snapToGrid w:val="0"/>
          <w:szCs w:val="22"/>
        </w:rPr>
        <w:t xml:space="preserve">Fait en double exemplaire à Luxembourg, le </w:t>
      </w:r>
      <w:bookmarkStart w:id="6" w:name="Texte63"/>
      <w:r w:rsidRPr="00780FA7">
        <w:rPr>
          <w:rFonts w:cstheme="minorHAnsi"/>
          <w:snapToGrid w:val="0"/>
          <w:szCs w:val="22"/>
        </w:rPr>
        <w:fldChar w:fldCharType="begin">
          <w:ffData>
            <w:name w:val="Texte63"/>
            <w:enabled/>
            <w:calcOnExit w:val="0"/>
            <w:textInput/>
          </w:ffData>
        </w:fldChar>
      </w:r>
      <w:r w:rsidRPr="00780FA7">
        <w:rPr>
          <w:rFonts w:cstheme="minorHAnsi"/>
          <w:snapToGrid w:val="0"/>
          <w:szCs w:val="22"/>
        </w:rPr>
        <w:instrText xml:space="preserve"> FORMTEXT </w:instrText>
      </w:r>
      <w:r w:rsidRPr="00780FA7">
        <w:rPr>
          <w:rFonts w:cstheme="minorHAnsi"/>
          <w:snapToGrid w:val="0"/>
          <w:szCs w:val="22"/>
        </w:rPr>
      </w:r>
      <w:r w:rsidRPr="00780FA7">
        <w:rPr>
          <w:rFonts w:cstheme="minorHAnsi"/>
          <w:snapToGrid w:val="0"/>
          <w:szCs w:val="22"/>
        </w:rPr>
        <w:fldChar w:fldCharType="separate"/>
      </w:r>
      <w:r w:rsidRPr="00780FA7">
        <w:rPr>
          <w:rFonts w:cstheme="minorHAnsi"/>
          <w:noProof/>
          <w:snapToGrid w:val="0"/>
          <w:szCs w:val="22"/>
        </w:rPr>
        <w:t> </w:t>
      </w:r>
      <w:r w:rsidRPr="00780FA7">
        <w:rPr>
          <w:rFonts w:cstheme="minorHAnsi"/>
          <w:noProof/>
          <w:snapToGrid w:val="0"/>
          <w:szCs w:val="22"/>
        </w:rPr>
        <w:t> </w:t>
      </w:r>
      <w:r w:rsidRPr="00780FA7">
        <w:rPr>
          <w:rFonts w:cstheme="minorHAnsi"/>
          <w:noProof/>
          <w:snapToGrid w:val="0"/>
          <w:szCs w:val="22"/>
        </w:rPr>
        <w:t> </w:t>
      </w:r>
      <w:r w:rsidRPr="00780FA7">
        <w:rPr>
          <w:rFonts w:cstheme="minorHAnsi"/>
          <w:noProof/>
          <w:snapToGrid w:val="0"/>
          <w:szCs w:val="22"/>
        </w:rPr>
        <w:t> </w:t>
      </w:r>
      <w:r w:rsidRPr="00780FA7">
        <w:rPr>
          <w:rFonts w:cstheme="minorHAnsi"/>
          <w:noProof/>
          <w:snapToGrid w:val="0"/>
          <w:szCs w:val="22"/>
        </w:rPr>
        <w:t> </w:t>
      </w:r>
      <w:r w:rsidRPr="00780FA7">
        <w:rPr>
          <w:rFonts w:cstheme="minorHAnsi"/>
          <w:snapToGrid w:val="0"/>
          <w:szCs w:val="22"/>
        </w:rPr>
        <w:fldChar w:fldCharType="end"/>
      </w:r>
      <w:bookmarkEnd w:id="6"/>
    </w:p>
    <w:p w14:paraId="6851AE64" w14:textId="77777777" w:rsidR="00CF4B65" w:rsidRPr="00780FA7" w:rsidRDefault="00CF4B65" w:rsidP="00655AD7">
      <w:pPr>
        <w:tabs>
          <w:tab w:val="left" w:pos="567"/>
        </w:tabs>
        <w:spacing w:before="0"/>
        <w:rPr>
          <w:rFonts w:cstheme="minorHAnsi"/>
          <w:snapToGrid w:val="0"/>
          <w:szCs w:val="22"/>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CF4B65" w:rsidRPr="00780FA7" w14:paraId="69FCD132" w14:textId="77777777" w:rsidTr="004E5E8C">
        <w:tc>
          <w:tcPr>
            <w:tcW w:w="4605" w:type="dxa"/>
          </w:tcPr>
          <w:p w14:paraId="209C2712" w14:textId="77777777" w:rsidR="00CF4B65" w:rsidRPr="00780FA7" w:rsidRDefault="00CF4B65" w:rsidP="00655AD7">
            <w:pPr>
              <w:spacing w:before="0"/>
              <w:jc w:val="center"/>
              <w:rPr>
                <w:rFonts w:cstheme="minorHAnsi"/>
                <w:snapToGrid w:val="0"/>
                <w:szCs w:val="22"/>
              </w:rPr>
            </w:pPr>
            <w:r w:rsidRPr="00780FA7">
              <w:rPr>
                <w:rFonts w:cstheme="minorHAnsi"/>
                <w:snapToGrid w:val="0"/>
                <w:szCs w:val="22"/>
              </w:rPr>
              <w:t>Le salarié</w:t>
            </w:r>
          </w:p>
        </w:tc>
        <w:tc>
          <w:tcPr>
            <w:tcW w:w="4605" w:type="dxa"/>
          </w:tcPr>
          <w:p w14:paraId="219390DE" w14:textId="77777777" w:rsidR="00CF4B65" w:rsidRPr="00780FA7" w:rsidRDefault="00CF4B65" w:rsidP="00655AD7">
            <w:pPr>
              <w:spacing w:before="0"/>
              <w:jc w:val="center"/>
              <w:rPr>
                <w:rFonts w:cstheme="minorHAnsi"/>
                <w:szCs w:val="22"/>
                <w:lang w:val="fr-LU"/>
              </w:rPr>
            </w:pPr>
            <w:r w:rsidRPr="00780FA7">
              <w:rPr>
                <w:rFonts w:cstheme="minorHAnsi"/>
                <w:szCs w:val="22"/>
              </w:rPr>
              <w:t>Le Ministre</w:t>
            </w:r>
          </w:p>
          <w:p w14:paraId="770D9045" w14:textId="77777777" w:rsidR="00CF4B65" w:rsidRPr="00780FA7" w:rsidRDefault="00CF4B65" w:rsidP="002842B5">
            <w:pPr>
              <w:spacing w:before="0"/>
              <w:rPr>
                <w:rFonts w:cstheme="minorHAnsi"/>
                <w:szCs w:val="22"/>
                <w:lang w:val="fr-LU"/>
              </w:rPr>
            </w:pPr>
          </w:p>
          <w:p w14:paraId="5E64A039" w14:textId="77777777" w:rsidR="00CF4B65" w:rsidRPr="00780FA7" w:rsidRDefault="00CF4B65" w:rsidP="002842B5">
            <w:pPr>
              <w:spacing w:before="0"/>
              <w:rPr>
                <w:rFonts w:cstheme="minorHAnsi"/>
                <w:szCs w:val="22"/>
                <w:lang w:val="fr-LU"/>
              </w:rPr>
            </w:pPr>
          </w:p>
          <w:p w14:paraId="55639FF8" w14:textId="77777777" w:rsidR="00CF4B65" w:rsidRPr="00780FA7" w:rsidRDefault="00CF4B65" w:rsidP="00655AD7">
            <w:pPr>
              <w:spacing w:before="0"/>
              <w:jc w:val="center"/>
              <w:rPr>
                <w:rFonts w:cstheme="minorHAnsi"/>
                <w:szCs w:val="22"/>
              </w:rPr>
            </w:pPr>
          </w:p>
        </w:tc>
      </w:tr>
      <w:tr w:rsidR="00CF4B65" w:rsidRPr="00780FA7" w14:paraId="525BC20C" w14:textId="77777777" w:rsidTr="004E5E8C">
        <w:tc>
          <w:tcPr>
            <w:tcW w:w="4605" w:type="dxa"/>
          </w:tcPr>
          <w:p w14:paraId="22F25EC8" w14:textId="77777777" w:rsidR="00CF4B65" w:rsidRPr="00780FA7" w:rsidRDefault="00CF4B65" w:rsidP="00655AD7">
            <w:pPr>
              <w:spacing w:before="0"/>
              <w:jc w:val="center"/>
              <w:rPr>
                <w:rFonts w:cstheme="minorHAnsi"/>
                <w:snapToGrid w:val="0"/>
                <w:szCs w:val="22"/>
              </w:rPr>
            </w:pPr>
          </w:p>
        </w:tc>
        <w:tc>
          <w:tcPr>
            <w:tcW w:w="4605" w:type="dxa"/>
          </w:tcPr>
          <w:p w14:paraId="472ADC8C" w14:textId="77777777" w:rsidR="00CF4B65" w:rsidRPr="00780FA7" w:rsidRDefault="00CF4B65" w:rsidP="00655AD7">
            <w:pPr>
              <w:spacing w:before="0"/>
              <w:jc w:val="center"/>
              <w:rPr>
                <w:rFonts w:cstheme="minorHAnsi"/>
                <w:szCs w:val="22"/>
              </w:rPr>
            </w:pPr>
          </w:p>
        </w:tc>
      </w:tr>
    </w:tbl>
    <w:p w14:paraId="0FD58750" w14:textId="77777777" w:rsidR="00EB085A" w:rsidRPr="00780FA7" w:rsidRDefault="00EB085A" w:rsidP="00655AD7">
      <w:pPr>
        <w:tabs>
          <w:tab w:val="left" w:pos="567"/>
        </w:tabs>
        <w:spacing w:before="0"/>
        <w:rPr>
          <w:rFonts w:cstheme="minorHAnsi"/>
          <w:szCs w:val="22"/>
        </w:rPr>
      </w:pPr>
    </w:p>
    <w:p w14:paraId="448E2C2F" w14:textId="77777777" w:rsidR="00CF4B65" w:rsidRPr="002842B5" w:rsidRDefault="00CF4B65" w:rsidP="00655AD7">
      <w:pPr>
        <w:tabs>
          <w:tab w:val="left" w:pos="567"/>
        </w:tabs>
        <w:spacing w:before="0" w:line="240" w:lineRule="auto"/>
        <w:rPr>
          <w:i/>
          <w:sz w:val="16"/>
          <w:szCs w:val="16"/>
        </w:rPr>
      </w:pPr>
      <w:r w:rsidRPr="002842B5">
        <w:rPr>
          <w:i/>
          <w:sz w:val="16"/>
          <w:szCs w:val="16"/>
        </w:rPr>
        <w:t>Un exemplaire est à garder par le Ministère du ressort.</w:t>
      </w:r>
    </w:p>
    <w:p w14:paraId="1D41D035" w14:textId="77777777" w:rsidR="00CF4B65" w:rsidRPr="002842B5" w:rsidRDefault="00CF4B65" w:rsidP="00655AD7">
      <w:pPr>
        <w:tabs>
          <w:tab w:val="left" w:pos="3119"/>
        </w:tabs>
        <w:spacing w:before="0" w:line="240" w:lineRule="auto"/>
        <w:rPr>
          <w:i/>
          <w:sz w:val="16"/>
          <w:szCs w:val="16"/>
        </w:rPr>
      </w:pPr>
      <w:r w:rsidRPr="002842B5">
        <w:rPr>
          <w:i/>
          <w:sz w:val="16"/>
          <w:szCs w:val="16"/>
        </w:rPr>
        <w:t>Un exemplaire est à transmettre au salarié pour lui servir de titre.</w:t>
      </w:r>
    </w:p>
    <w:p w14:paraId="00DD3F86" w14:textId="77777777" w:rsidR="00CF4B65" w:rsidRPr="002842B5" w:rsidRDefault="00CF4B65" w:rsidP="00655AD7">
      <w:pPr>
        <w:tabs>
          <w:tab w:val="left" w:pos="1701"/>
        </w:tabs>
        <w:spacing w:before="0" w:line="240" w:lineRule="auto"/>
        <w:rPr>
          <w:i/>
          <w:sz w:val="16"/>
          <w:szCs w:val="16"/>
        </w:rPr>
      </w:pPr>
      <w:r w:rsidRPr="002842B5">
        <w:rPr>
          <w:i/>
          <w:sz w:val="16"/>
          <w:szCs w:val="16"/>
        </w:rPr>
        <w:t>Une copie est à adresser :</w:t>
      </w:r>
      <w:r w:rsidRPr="002842B5">
        <w:rPr>
          <w:i/>
          <w:sz w:val="16"/>
          <w:szCs w:val="16"/>
        </w:rPr>
        <w:tab/>
        <w:t xml:space="preserve">- au </w:t>
      </w:r>
      <w:r w:rsidRPr="002842B5">
        <w:rPr>
          <w:rFonts w:cs="Arial"/>
          <w:i/>
          <w:sz w:val="16"/>
          <w:szCs w:val="16"/>
        </w:rPr>
        <w:t>Centre de gestion du personnel et de l’organisation de l’État</w:t>
      </w:r>
      <w:r w:rsidRPr="002842B5">
        <w:rPr>
          <w:i/>
          <w:snapToGrid w:val="0"/>
          <w:sz w:val="16"/>
          <w:szCs w:val="16"/>
        </w:rPr>
        <w:t xml:space="preserve"> pour </w:t>
      </w:r>
      <w:proofErr w:type="gramStart"/>
      <w:r w:rsidRPr="002842B5">
        <w:rPr>
          <w:i/>
          <w:snapToGrid w:val="0"/>
          <w:sz w:val="16"/>
          <w:szCs w:val="16"/>
        </w:rPr>
        <w:t>exécution;</w:t>
      </w:r>
      <w:proofErr w:type="gramEnd"/>
    </w:p>
    <w:p w14:paraId="42DAA8FC" w14:textId="77777777" w:rsidR="00DB434B" w:rsidRPr="002842B5" w:rsidRDefault="00CF4B65" w:rsidP="00655AD7">
      <w:pPr>
        <w:spacing w:before="0" w:line="240" w:lineRule="auto"/>
        <w:ind w:left="1701"/>
        <w:rPr>
          <w:i/>
          <w:sz w:val="16"/>
          <w:szCs w:val="16"/>
        </w:rPr>
      </w:pPr>
      <w:r w:rsidRPr="002842B5">
        <w:rPr>
          <w:i/>
          <w:sz w:val="16"/>
          <w:szCs w:val="16"/>
        </w:rPr>
        <w:t xml:space="preserve">- à l’administration concernée </w:t>
      </w:r>
    </w:p>
    <w:sectPr w:rsidR="00DB434B" w:rsidRPr="002842B5" w:rsidSect="00B66258">
      <w:headerReference w:type="first" r:id="rId10"/>
      <w:footerReference w:type="first" r:id="rId11"/>
      <w:pgSz w:w="11906" w:h="16838" w:code="9"/>
      <w:pgMar w:top="1134" w:right="1134" w:bottom="1418"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11E1D" w14:textId="77777777" w:rsidR="00B460B8" w:rsidRDefault="00B460B8" w:rsidP="00CF4B65">
      <w:pPr>
        <w:spacing w:before="0" w:line="240" w:lineRule="auto"/>
      </w:pPr>
      <w:r>
        <w:separator/>
      </w:r>
    </w:p>
  </w:endnote>
  <w:endnote w:type="continuationSeparator" w:id="0">
    <w:p w14:paraId="1C891A12" w14:textId="77777777" w:rsidR="00B460B8" w:rsidRDefault="00B460B8" w:rsidP="00CF4B6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097C" w14:textId="7AD9EB46" w:rsidR="00FB7919" w:rsidRPr="00044BAA" w:rsidRDefault="00FB7919" w:rsidP="00044BAA">
    <w:pPr>
      <w:pStyle w:val="Footer"/>
      <w:tabs>
        <w:tab w:val="clear" w:pos="4536"/>
        <w:tab w:val="left" w:pos="2353"/>
        <w:tab w:val="left" w:pos="4706"/>
        <w:tab w:val="left" w:pos="7059"/>
      </w:tabs>
      <w:jc w:val="left"/>
      <w:rPr>
        <w:lang w:val="lb-L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D26A6" w14:textId="77777777" w:rsidR="00B460B8" w:rsidRDefault="00B460B8" w:rsidP="00CF4B65">
      <w:pPr>
        <w:spacing w:before="0" w:line="240" w:lineRule="auto"/>
      </w:pPr>
      <w:r>
        <w:separator/>
      </w:r>
    </w:p>
  </w:footnote>
  <w:footnote w:type="continuationSeparator" w:id="0">
    <w:p w14:paraId="50D77862" w14:textId="77777777" w:rsidR="00B460B8" w:rsidRDefault="00B460B8" w:rsidP="00CF4B6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D6A8" w14:textId="77777777" w:rsidR="00FB7919" w:rsidRDefault="00FB7919" w:rsidP="00004DA5">
    <w:pPr>
      <w:pStyle w:val="Header"/>
      <w:tabs>
        <w:tab w:val="clear" w:pos="4536"/>
        <w:tab w:val="clear" w:pos="9072"/>
        <w:tab w:val="left" w:pos="5387"/>
      </w:tabs>
      <w:spacing w:before="0" w:line="240" w:lineRule="auto"/>
      <w:ind w:left="5387" w:hanging="5387"/>
      <w:rPr>
        <w:rFonts w:ascii="Calibri" w:hAnsi="Calibri"/>
        <w:szCs w:val="22"/>
      </w:rPr>
    </w:pPr>
  </w:p>
  <w:p w14:paraId="2F3EB822" w14:textId="77777777" w:rsidR="00FB7919" w:rsidRDefault="00FB7919" w:rsidP="00004DA5">
    <w:pPr>
      <w:pStyle w:val="Header"/>
      <w:tabs>
        <w:tab w:val="clear" w:pos="4536"/>
        <w:tab w:val="clear" w:pos="9072"/>
        <w:tab w:val="left" w:pos="5387"/>
      </w:tabs>
      <w:spacing w:before="0" w:line="240" w:lineRule="auto"/>
      <w:ind w:left="5387" w:hanging="5387"/>
      <w:rPr>
        <w:rFonts w:ascii="Calibri" w:hAnsi="Calibri"/>
        <w:szCs w:val="22"/>
      </w:rPr>
    </w:pPr>
  </w:p>
  <w:p w14:paraId="142AC6AC" w14:textId="0EDB28C6" w:rsidR="00FB7919" w:rsidRPr="006204AC" w:rsidRDefault="00CF4B65" w:rsidP="00CB0733">
    <w:pPr>
      <w:pStyle w:val="Header"/>
      <w:tabs>
        <w:tab w:val="clear" w:pos="4536"/>
        <w:tab w:val="clear" w:pos="9072"/>
        <w:tab w:val="left" w:pos="7776"/>
      </w:tabs>
      <w:spacing w:before="0"/>
      <w:ind w:left="5387" w:hanging="5387"/>
      <w:rPr>
        <w:rFonts w:ascii="Calibri" w:hAnsi="Calibri"/>
        <w:szCs w:val="22"/>
      </w:rPr>
    </w:pPr>
    <w:r>
      <w:rPr>
        <w:noProof/>
        <w:lang w:eastAsia="fr-FR"/>
      </w:rPr>
      <w:drawing>
        <wp:inline distT="0" distB="0" distL="0" distR="0" wp14:anchorId="08FCD7C5" wp14:editId="66EE5E23">
          <wp:extent cx="3022483" cy="720090"/>
          <wp:effectExtent l="0" t="0" r="6985"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descr="GOUV_SIP"/>
                  <pic:cNvPicPr/>
                </pic:nvPicPr>
                <pic:blipFill>
                  <a:blip r:embed="rId1">
                    <a:extLst>
                      <a:ext uri="{28A0092B-C50C-407E-A947-70E740481C1C}">
                        <a14:useLocalDpi xmlns:a14="http://schemas.microsoft.com/office/drawing/2010/main" val="0"/>
                      </a:ext>
                    </a:extLst>
                  </a:blip>
                  <a:stretch>
                    <a:fillRect/>
                  </a:stretch>
                </pic:blipFill>
                <pic:spPr bwMode="auto">
                  <a:xfrm>
                    <a:off x="0" y="0"/>
                    <a:ext cx="3022483" cy="720090"/>
                  </a:xfrm>
                  <a:prstGeom prst="rect">
                    <a:avLst/>
                  </a:prstGeom>
                  <a:noFill/>
                  <a:ln>
                    <a:noFill/>
                  </a:ln>
                </pic:spPr>
              </pic:pic>
            </a:graphicData>
          </a:graphic>
        </wp:inline>
      </w:drawing>
    </w:r>
    <w:r w:rsidR="00CB0733">
      <w:rPr>
        <w:rFonts w:ascii="Calibri" w:hAnsi="Calibri"/>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20A61"/>
    <w:multiLevelType w:val="multilevel"/>
    <w:tmpl w:val="95D235A4"/>
    <w:lvl w:ilvl="0">
      <w:start w:val="1"/>
      <w:numFmt w:val="decimal"/>
      <w:pStyle w:val="Liste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7917D5"/>
    <w:multiLevelType w:val="hybridMultilevel"/>
    <w:tmpl w:val="36AE41CC"/>
    <w:lvl w:ilvl="0" w:tplc="0B146B7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691AB0"/>
    <w:multiLevelType w:val="hybridMultilevel"/>
    <w:tmpl w:val="B046E84E"/>
    <w:lvl w:ilvl="0" w:tplc="205A875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D2F5818"/>
    <w:multiLevelType w:val="hybridMultilevel"/>
    <w:tmpl w:val="954875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DEF7D6A"/>
    <w:multiLevelType w:val="hybridMultilevel"/>
    <w:tmpl w:val="A518FC5C"/>
    <w:lvl w:ilvl="0" w:tplc="DEAC1E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6319053">
    <w:abstractNumId w:val="0"/>
  </w:num>
  <w:num w:numId="2" w16cid:durableId="1946840677">
    <w:abstractNumId w:val="3"/>
  </w:num>
  <w:num w:numId="3" w16cid:durableId="415328069">
    <w:abstractNumId w:val="1"/>
  </w:num>
  <w:num w:numId="4" w16cid:durableId="919099435">
    <w:abstractNumId w:val="2"/>
  </w:num>
  <w:num w:numId="5" w16cid:durableId="733090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6" w:nlCheck="1" w:checkStyle="0"/>
  <w:activeWritingStyle w:appName="MSWord" w:lang="en-US" w:vendorID="64" w:dllVersion="6" w:nlCheck="1" w:checkStyle="1"/>
  <w:activeWritingStyle w:appName="MSWord" w:lang="fr-LU" w:vendorID="64" w:dllVersion="6" w:nlCheck="1" w:checkStyle="0"/>
  <w:activeWritingStyle w:appName="MSWord" w:lang="de-DE" w:vendorID="64" w:dllVersion="6" w:nlCheck="1" w:checkStyle="0"/>
  <w:activeWritingStyle w:appName="MSWord" w:lang="fr-FR"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65"/>
    <w:rsid w:val="00015E58"/>
    <w:rsid w:val="00106379"/>
    <w:rsid w:val="0015466F"/>
    <w:rsid w:val="0016396E"/>
    <w:rsid w:val="001652B1"/>
    <w:rsid w:val="001939CA"/>
    <w:rsid w:val="001B5AC1"/>
    <w:rsid w:val="001D17BD"/>
    <w:rsid w:val="001E7EAD"/>
    <w:rsid w:val="00216C9E"/>
    <w:rsid w:val="002842B5"/>
    <w:rsid w:val="00317BB7"/>
    <w:rsid w:val="00333784"/>
    <w:rsid w:val="003B5D53"/>
    <w:rsid w:val="00420EBF"/>
    <w:rsid w:val="00444690"/>
    <w:rsid w:val="004530E7"/>
    <w:rsid w:val="00474C60"/>
    <w:rsid w:val="004A1C7C"/>
    <w:rsid w:val="004A36F4"/>
    <w:rsid w:val="005276C7"/>
    <w:rsid w:val="00600CE6"/>
    <w:rsid w:val="00655AD7"/>
    <w:rsid w:val="00666B01"/>
    <w:rsid w:val="006E7F2D"/>
    <w:rsid w:val="00712C41"/>
    <w:rsid w:val="007222C7"/>
    <w:rsid w:val="007249D0"/>
    <w:rsid w:val="00776E95"/>
    <w:rsid w:val="007A4F98"/>
    <w:rsid w:val="007F1133"/>
    <w:rsid w:val="007F29AD"/>
    <w:rsid w:val="008958CF"/>
    <w:rsid w:val="008B6B75"/>
    <w:rsid w:val="00903BBA"/>
    <w:rsid w:val="0091049B"/>
    <w:rsid w:val="0098483A"/>
    <w:rsid w:val="009A0D2C"/>
    <w:rsid w:val="009A3C14"/>
    <w:rsid w:val="009D7378"/>
    <w:rsid w:val="009F5F4A"/>
    <w:rsid w:val="009F7A98"/>
    <w:rsid w:val="00AF15DA"/>
    <w:rsid w:val="00B20C80"/>
    <w:rsid w:val="00B460B8"/>
    <w:rsid w:val="00BD510B"/>
    <w:rsid w:val="00C14A59"/>
    <w:rsid w:val="00C21C9F"/>
    <w:rsid w:val="00C4255F"/>
    <w:rsid w:val="00C57713"/>
    <w:rsid w:val="00C82927"/>
    <w:rsid w:val="00CB0733"/>
    <w:rsid w:val="00CB2B20"/>
    <w:rsid w:val="00CF4B65"/>
    <w:rsid w:val="00D20362"/>
    <w:rsid w:val="00D27FC4"/>
    <w:rsid w:val="00D84EDC"/>
    <w:rsid w:val="00DB434B"/>
    <w:rsid w:val="00E205F3"/>
    <w:rsid w:val="00E61619"/>
    <w:rsid w:val="00E876BE"/>
    <w:rsid w:val="00EB085A"/>
    <w:rsid w:val="00F21EFB"/>
    <w:rsid w:val="00F315B9"/>
    <w:rsid w:val="00F539F4"/>
    <w:rsid w:val="00FB7919"/>
    <w:rsid w:val="00FF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A2E3"/>
  <w15:chartTrackingRefBased/>
  <w15:docId w15:val="{54740517-1902-44DF-AE28-D77C9385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b/>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B65"/>
    <w:pPr>
      <w:spacing w:before="120" w:after="0" w:line="276" w:lineRule="auto"/>
      <w:jc w:val="both"/>
    </w:pPr>
    <w:rPr>
      <w:rFonts w:eastAsia="Times New Roman" w:cs="Times New Roman"/>
      <w:b w:val="0"/>
      <w:sz w:val="22"/>
      <w:szCs w:val="20"/>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4B65"/>
    <w:pPr>
      <w:tabs>
        <w:tab w:val="center" w:pos="4536"/>
        <w:tab w:val="right" w:pos="9072"/>
      </w:tabs>
    </w:pPr>
  </w:style>
  <w:style w:type="character" w:customStyle="1" w:styleId="HeaderChar">
    <w:name w:val="Header Char"/>
    <w:basedOn w:val="DefaultParagraphFont"/>
    <w:link w:val="Header"/>
    <w:rsid w:val="00CF4B65"/>
    <w:rPr>
      <w:rFonts w:eastAsia="Times New Roman" w:cs="Times New Roman"/>
      <w:b w:val="0"/>
      <w:sz w:val="22"/>
      <w:szCs w:val="20"/>
      <w:lang w:val="fr-FR"/>
    </w:rPr>
  </w:style>
  <w:style w:type="paragraph" w:styleId="Footer">
    <w:name w:val="footer"/>
    <w:basedOn w:val="Normal"/>
    <w:link w:val="FooterChar"/>
    <w:uiPriority w:val="99"/>
    <w:rsid w:val="00CF4B65"/>
    <w:pPr>
      <w:tabs>
        <w:tab w:val="center" w:pos="4536"/>
        <w:tab w:val="right" w:pos="9072"/>
      </w:tabs>
    </w:pPr>
  </w:style>
  <w:style w:type="character" w:customStyle="1" w:styleId="FooterChar">
    <w:name w:val="Footer Char"/>
    <w:basedOn w:val="DefaultParagraphFont"/>
    <w:link w:val="Footer"/>
    <w:uiPriority w:val="99"/>
    <w:rsid w:val="00CF4B65"/>
    <w:rPr>
      <w:rFonts w:eastAsia="Times New Roman" w:cs="Times New Roman"/>
      <w:b w:val="0"/>
      <w:sz w:val="22"/>
      <w:szCs w:val="20"/>
      <w:lang w:val="fr-FR"/>
    </w:rPr>
  </w:style>
  <w:style w:type="paragraph" w:customStyle="1" w:styleId="BasicParagraph">
    <w:name w:val="[Basic Paragraph]"/>
    <w:basedOn w:val="Normal"/>
    <w:uiPriority w:val="99"/>
    <w:rsid w:val="00CF4B65"/>
    <w:pPr>
      <w:autoSpaceDE w:val="0"/>
      <w:autoSpaceDN w:val="0"/>
      <w:adjustRightInd w:val="0"/>
      <w:spacing w:before="0" w:line="288" w:lineRule="auto"/>
      <w:jc w:val="left"/>
      <w:textAlignment w:val="center"/>
    </w:pPr>
    <w:rPr>
      <w:rFonts w:ascii="MinionPro-Regular" w:hAnsi="MinionPro-Regular" w:cs="MinionPro-Regular"/>
      <w:color w:val="000000"/>
      <w:sz w:val="24"/>
      <w:szCs w:val="24"/>
      <w:lang w:val="en-GB" w:eastAsia="lb-LU"/>
    </w:rPr>
  </w:style>
  <w:style w:type="paragraph" w:styleId="FootnoteText">
    <w:name w:val="footnote text"/>
    <w:basedOn w:val="Normal"/>
    <w:link w:val="FootnoteTextChar"/>
    <w:semiHidden/>
    <w:rsid w:val="00CF4B65"/>
    <w:pPr>
      <w:spacing w:before="0" w:line="240" w:lineRule="auto"/>
      <w:jc w:val="left"/>
    </w:pPr>
    <w:rPr>
      <w:rFonts w:ascii="Arial" w:hAnsi="Arial"/>
      <w:sz w:val="20"/>
      <w:lang w:eastAsia="fr-FR"/>
    </w:rPr>
  </w:style>
  <w:style w:type="character" w:customStyle="1" w:styleId="FootnoteTextChar">
    <w:name w:val="Footnote Text Char"/>
    <w:basedOn w:val="DefaultParagraphFont"/>
    <w:link w:val="FootnoteText"/>
    <w:semiHidden/>
    <w:rsid w:val="00CF4B65"/>
    <w:rPr>
      <w:rFonts w:ascii="Arial" w:eastAsia="Times New Roman" w:hAnsi="Arial" w:cs="Times New Roman"/>
      <w:b w:val="0"/>
      <w:sz w:val="20"/>
      <w:szCs w:val="20"/>
      <w:lang w:val="fr-FR" w:eastAsia="fr-FR"/>
    </w:rPr>
  </w:style>
  <w:style w:type="character" w:styleId="FootnoteReference">
    <w:name w:val="footnote reference"/>
    <w:basedOn w:val="DefaultParagraphFont"/>
    <w:semiHidden/>
    <w:rsid w:val="00CF4B65"/>
    <w:rPr>
      <w:vertAlign w:val="superscript"/>
    </w:rPr>
  </w:style>
  <w:style w:type="paragraph" w:customStyle="1" w:styleId="ListeNumero">
    <w:name w:val="ListeNumero"/>
    <w:basedOn w:val="Normal"/>
    <w:uiPriority w:val="99"/>
    <w:rsid w:val="00CF4B65"/>
    <w:pPr>
      <w:numPr>
        <w:numId w:val="1"/>
      </w:numPr>
      <w:spacing w:before="0" w:line="280" w:lineRule="atLeast"/>
    </w:pPr>
    <w:rPr>
      <w:rFonts w:ascii="Franklin Gothic Book" w:hAnsi="Franklin Gothic Book" w:cs="Franklin Gothic Book"/>
      <w:szCs w:val="22"/>
    </w:rPr>
  </w:style>
  <w:style w:type="character" w:styleId="Hyperlink">
    <w:name w:val="Hyperlink"/>
    <w:basedOn w:val="DefaultParagraphFont"/>
    <w:uiPriority w:val="99"/>
    <w:unhideWhenUsed/>
    <w:rsid w:val="00CF4B65"/>
    <w:rPr>
      <w:color w:val="0000FF"/>
      <w:u w:val="single"/>
    </w:rPr>
  </w:style>
  <w:style w:type="paragraph" w:styleId="ListParagraph">
    <w:name w:val="List Paragraph"/>
    <w:basedOn w:val="Normal"/>
    <w:uiPriority w:val="34"/>
    <w:qFormat/>
    <w:rsid w:val="00106379"/>
    <w:pPr>
      <w:spacing w:before="0" w:line="240" w:lineRule="auto"/>
      <w:ind w:left="720"/>
      <w:contextualSpacing/>
      <w:jc w:val="left"/>
    </w:pPr>
    <w:rPr>
      <w:rFonts w:ascii="Calibri" w:eastAsiaTheme="minorHAnsi" w:hAnsi="Calibri" w:cs="Calibri"/>
      <w:szCs w:val="22"/>
    </w:rPr>
  </w:style>
  <w:style w:type="paragraph" w:styleId="BalloonText">
    <w:name w:val="Balloon Text"/>
    <w:basedOn w:val="Normal"/>
    <w:link w:val="BalloonTextChar"/>
    <w:uiPriority w:val="99"/>
    <w:semiHidden/>
    <w:unhideWhenUsed/>
    <w:rsid w:val="00655AD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AD7"/>
    <w:rPr>
      <w:rFonts w:ascii="Segoe UI" w:eastAsia="Times New Roman" w:hAnsi="Segoe UI" w:cs="Segoe UI"/>
      <w:b w:val="0"/>
      <w:sz w:val="18"/>
      <w:szCs w:val="18"/>
      <w:lang w:val="fr-FR"/>
    </w:rPr>
  </w:style>
  <w:style w:type="character" w:styleId="FollowedHyperlink">
    <w:name w:val="FollowedHyperlink"/>
    <w:basedOn w:val="DefaultParagraphFont"/>
    <w:uiPriority w:val="99"/>
    <w:semiHidden/>
    <w:unhideWhenUsed/>
    <w:rsid w:val="00655AD7"/>
    <w:rPr>
      <w:color w:val="954F72" w:themeColor="followedHyperlink"/>
      <w:u w:val="single"/>
    </w:rPr>
  </w:style>
  <w:style w:type="character" w:styleId="CommentReference">
    <w:name w:val="annotation reference"/>
    <w:basedOn w:val="DefaultParagraphFont"/>
    <w:semiHidden/>
    <w:unhideWhenUsed/>
    <w:rsid w:val="00BD510B"/>
    <w:rPr>
      <w:sz w:val="16"/>
      <w:szCs w:val="16"/>
    </w:rPr>
  </w:style>
  <w:style w:type="paragraph" w:styleId="CommentText">
    <w:name w:val="annotation text"/>
    <w:basedOn w:val="Normal"/>
    <w:link w:val="CommentTextChar"/>
    <w:semiHidden/>
    <w:unhideWhenUsed/>
    <w:rsid w:val="00BD510B"/>
    <w:pPr>
      <w:spacing w:line="240" w:lineRule="auto"/>
    </w:pPr>
    <w:rPr>
      <w:sz w:val="20"/>
    </w:rPr>
  </w:style>
  <w:style w:type="character" w:customStyle="1" w:styleId="CommentTextChar">
    <w:name w:val="Comment Text Char"/>
    <w:basedOn w:val="DefaultParagraphFont"/>
    <w:link w:val="CommentText"/>
    <w:semiHidden/>
    <w:rsid w:val="00BD510B"/>
    <w:rPr>
      <w:rFonts w:eastAsia="Times New Roman" w:cs="Times New Roman"/>
      <w:b w:val="0"/>
      <w:sz w:val="20"/>
      <w:szCs w:val="20"/>
      <w:lang w:val="fr-FR"/>
    </w:rPr>
  </w:style>
  <w:style w:type="paragraph" w:styleId="CommentSubject">
    <w:name w:val="annotation subject"/>
    <w:basedOn w:val="CommentText"/>
    <w:next w:val="CommentText"/>
    <w:link w:val="CommentSubjectChar"/>
    <w:uiPriority w:val="99"/>
    <w:semiHidden/>
    <w:unhideWhenUsed/>
    <w:rsid w:val="00BD510B"/>
    <w:rPr>
      <w:b/>
      <w:bCs/>
    </w:rPr>
  </w:style>
  <w:style w:type="character" w:customStyle="1" w:styleId="CommentSubjectChar">
    <w:name w:val="Comment Subject Char"/>
    <w:basedOn w:val="CommentTextChar"/>
    <w:link w:val="CommentSubject"/>
    <w:uiPriority w:val="99"/>
    <w:semiHidden/>
    <w:rsid w:val="00BD510B"/>
    <w:rPr>
      <w:rFonts w:eastAsia="Times New Roman" w:cs="Times New Roman"/>
      <w:b/>
      <w:bCs/>
      <w:sz w:val="20"/>
      <w:szCs w:val="20"/>
      <w:lang w:val="fr-FR"/>
    </w:rPr>
  </w:style>
  <w:style w:type="character" w:customStyle="1" w:styleId="richtextli">
    <w:name w:val="richtext_li"/>
    <w:basedOn w:val="DefaultParagraphFont"/>
    <w:rsid w:val="00BD5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945368">
      <w:bodyDiv w:val="1"/>
      <w:marLeft w:val="0"/>
      <w:marRight w:val="0"/>
      <w:marTop w:val="0"/>
      <w:marBottom w:val="0"/>
      <w:divBdr>
        <w:top w:val="none" w:sz="0" w:space="0" w:color="auto"/>
        <w:left w:val="none" w:sz="0" w:space="0" w:color="auto"/>
        <w:bottom w:val="none" w:sz="0" w:space="0" w:color="auto"/>
        <w:right w:val="none" w:sz="0" w:space="0" w:color="auto"/>
      </w:divBdr>
      <w:divsChild>
        <w:div w:id="1022321518">
          <w:marLeft w:val="0"/>
          <w:marRight w:val="0"/>
          <w:marTop w:val="0"/>
          <w:marBottom w:val="0"/>
          <w:divBdr>
            <w:top w:val="none" w:sz="0" w:space="0" w:color="auto"/>
            <w:left w:val="none" w:sz="0" w:space="0" w:color="auto"/>
            <w:bottom w:val="none" w:sz="0" w:space="0" w:color="auto"/>
            <w:right w:val="none" w:sz="0" w:space="0" w:color="auto"/>
          </w:divBdr>
        </w:div>
      </w:divsChild>
    </w:div>
    <w:div w:id="5916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7c7e08f5510485a8dcf9f6e5dcd775c xmlns="97711dbc-8c23-497e-9825-1b43b49cf201">
      <Terms xmlns="http://schemas.microsoft.com/office/infopath/2007/PartnerControls">
        <TermInfo xmlns="http://schemas.microsoft.com/office/infopath/2007/PartnerControls">
          <TermName xmlns="http://schemas.microsoft.com/office/infopath/2007/PartnerControls">Recrutement et accueil</TermName>
          <TermId xmlns="http://schemas.microsoft.com/office/infopath/2007/PartnerControls">6fde0dfd-ae15-436b-ab1a-30f4647a34c7</TermId>
        </TermInfo>
      </Terms>
    </f7c7e08f5510485a8dcf9f6e5dcd775c>
    <TaxCatchAll xmlns="97711dbc-8c23-497e-9825-1b43b49cf201">
      <Value>2</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CC38E4DAE93A43967DBB1C79B80652" ma:contentTypeVersion="8" ma:contentTypeDescription="Create a new document." ma:contentTypeScope="" ma:versionID="e0639dbc3eb6e3e81df576d98db1ad27">
  <xsd:schema xmlns:xsd="http://www.w3.org/2001/XMLSchema" xmlns:xs="http://www.w3.org/2001/XMLSchema" xmlns:p="http://schemas.microsoft.com/office/2006/metadata/properties" xmlns:ns2="97711dbc-8c23-497e-9825-1b43b49cf201" targetNamespace="http://schemas.microsoft.com/office/2006/metadata/properties" ma:root="true" ma:fieldsID="4f917c1b07c5a9d254e5c50f65bc34ea" ns2:_="">
    <xsd:import namespace="97711dbc-8c23-497e-9825-1b43b49cf201"/>
    <xsd:element name="properties">
      <xsd:complexType>
        <xsd:sequence>
          <xsd:element name="documentManagement">
            <xsd:complexType>
              <xsd:all>
                <xsd:element ref="ns2:f7c7e08f5510485a8dcf9f6e5dcd775c"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11dbc-8c23-497e-9825-1b43b49cf201" elementFormDefault="qualified">
    <xsd:import namespace="http://schemas.microsoft.com/office/2006/documentManagement/types"/>
    <xsd:import namespace="http://schemas.microsoft.com/office/infopath/2007/PartnerControls"/>
    <xsd:element name="f7c7e08f5510485a8dcf9f6e5dcd775c" ma:index="9" ma:taxonomy="true" ma:internalName="f7c7e08f5510485a8dcf9f6e5dcd775c" ma:taxonomyFieldName="Rubriques" ma:displayName="Rubrique" ma:indexed="true" ma:default="" ma:fieldId="{f7c7e08f-5510-485a-8dcf-9f6e5dcd775c}" ma:sspId="82e829d6-0aa8-4a01-b555-cbb545a96552" ma:termSetId="b008442a-1374-4d1c-893a-44c51eb06346"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33730e4-748f-462c-a086-f80289d06194}" ma:internalName="TaxCatchAll" ma:showField="CatchAllData" ma:web="97711dbc-8c23-497e-9825-1b43b49cf201">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7BBF4-D12E-4532-93FC-0922DCE79DD4}">
  <ds:schemaRefs>
    <ds:schemaRef ds:uri="http://schemas.microsoft.com/office/2006/metadata/properties"/>
    <ds:schemaRef ds:uri="http://schemas.microsoft.com/office/infopath/2007/PartnerControls"/>
    <ds:schemaRef ds:uri="97711dbc-8c23-497e-9825-1b43b49cf201"/>
  </ds:schemaRefs>
</ds:datastoreItem>
</file>

<file path=customXml/itemProps2.xml><?xml version="1.0" encoding="utf-8"?>
<ds:datastoreItem xmlns:ds="http://schemas.openxmlformats.org/officeDocument/2006/customXml" ds:itemID="{76E3C218-6DCB-45C4-9CC2-EE3589B32952}">
  <ds:schemaRefs>
    <ds:schemaRef ds:uri="http://schemas.microsoft.com/sharepoint/v3/contenttype/forms"/>
  </ds:schemaRefs>
</ds:datastoreItem>
</file>

<file path=customXml/itemProps3.xml><?xml version="1.0" encoding="utf-8"?>
<ds:datastoreItem xmlns:ds="http://schemas.openxmlformats.org/officeDocument/2006/customXml" ds:itemID="{298B8FC8-EE0B-4E55-9D41-CD48EA51F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11dbc-8c23-497e-9825-1b43b49cf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1201</Words>
  <Characters>6607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CTIE</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travail</dc:title>
  <dc:subject/>
  <dc:creator>Carmen Di Centa</dc:creator>
  <cp:keywords/>
  <dc:description/>
  <cp:lastModifiedBy>Philippe Hanck</cp:lastModifiedBy>
  <cp:revision>3</cp:revision>
  <dcterms:created xsi:type="dcterms:W3CDTF">2024-10-11T12:50:00Z</dcterms:created>
  <dcterms:modified xsi:type="dcterms:W3CDTF">2025-03-11T07:54:00Z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0x01010003CC38E4DAE93A43967DBB1C79B80652</vt:lpwstr>
  </property>
  <property fmtid="{D5CDD505-2E9C-101B-9397-08002B2CF9AE}" pid="3" name="Rubriques">
    <vt:lpwstr>2;#Recrutement et accueil|6fde0dfd-ae15-436b-ab1a-30f4647a34c7</vt:lpwstr>
  </property>
</Properties>
</file>