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D783" w14:textId="77777777" w:rsidR="001001C4" w:rsidRDefault="001001C4" w:rsidP="001001C4"/>
    <w:p w14:paraId="6C118DCF" w14:textId="77777777" w:rsidR="001001C4" w:rsidRDefault="001001C4" w:rsidP="001001C4"/>
    <w:p w14:paraId="787A3A81" w14:textId="77777777" w:rsidR="001001C4" w:rsidRPr="003E0696" w:rsidRDefault="001001C4" w:rsidP="001001C4">
      <w:pPr>
        <w:pStyle w:val="Iwwerschrft2"/>
        <w:rPr>
          <w:rFonts w:ascii="Calibri" w:hAnsi="Calibri"/>
          <w:b/>
          <w:sz w:val="28"/>
        </w:rPr>
      </w:pPr>
      <w:r w:rsidRPr="003E0696">
        <w:rPr>
          <w:rFonts w:ascii="Calibri" w:hAnsi="Calibri"/>
          <w:b/>
          <w:sz w:val="28"/>
        </w:rPr>
        <w:t>AVENANT</w:t>
      </w:r>
    </w:p>
    <w:p w14:paraId="04234DE5" w14:textId="3C323FF6" w:rsidR="001001C4" w:rsidRPr="003E0696" w:rsidRDefault="001001C4" w:rsidP="001001C4">
      <w:pPr>
        <w:spacing w:line="240" w:lineRule="auto"/>
        <w:jc w:val="center"/>
        <w:rPr>
          <w:rFonts w:ascii="Calibri" w:hAnsi="Calibri"/>
          <w:lang w:val="fr-CH"/>
        </w:rPr>
      </w:pPr>
      <w:proofErr w:type="gramStart"/>
      <w:r w:rsidRPr="003E0696">
        <w:rPr>
          <w:rFonts w:ascii="Calibri" w:hAnsi="Calibri"/>
          <w:b/>
          <w:bCs/>
          <w:lang w:val="fr-CH"/>
        </w:rPr>
        <w:t>au</w:t>
      </w:r>
      <w:proofErr w:type="gramEnd"/>
      <w:r w:rsidRPr="003E0696">
        <w:rPr>
          <w:rFonts w:ascii="Calibri" w:hAnsi="Calibri"/>
          <w:b/>
          <w:bCs/>
          <w:lang w:val="fr-CH"/>
        </w:rPr>
        <w:t xml:space="preserve"> contrat de travail à durée </w:t>
      </w:r>
      <w:r w:rsidR="0001558F" w:rsidRPr="0001558F">
        <w:rPr>
          <w:rFonts w:ascii="Calibri" w:hAnsi="Calibri"/>
          <w:b/>
          <w:bCs/>
          <w:highlight w:val="yellow"/>
          <w:lang w:val="fr-CH"/>
        </w:rPr>
        <w:t>in/</w:t>
      </w:r>
      <w:r w:rsidRPr="0001558F">
        <w:rPr>
          <w:rFonts w:ascii="Calibri" w:hAnsi="Calibri"/>
          <w:b/>
          <w:bCs/>
          <w:highlight w:val="yellow"/>
          <w:lang w:val="fr-CH"/>
        </w:rPr>
        <w:t>déterminée</w:t>
      </w:r>
      <w:r w:rsidRPr="003E0696">
        <w:rPr>
          <w:rFonts w:ascii="Calibri" w:hAnsi="Calibri"/>
          <w:b/>
          <w:bCs/>
          <w:lang w:val="fr-CH"/>
        </w:rPr>
        <w:t xml:space="preserve"> du </w:t>
      </w:r>
      <w:r w:rsidR="0001558F" w:rsidRPr="0001558F">
        <w:rPr>
          <w:rFonts w:ascii="Calibri" w:hAnsi="Calibri"/>
          <w:b/>
          <w:bCs/>
          <w:highlight w:val="yellow"/>
          <w:lang w:val="fr-CH"/>
        </w:rPr>
        <w:t>XXX</w:t>
      </w:r>
    </w:p>
    <w:p w14:paraId="596FF460" w14:textId="77777777" w:rsidR="001001C4" w:rsidRPr="003E0696" w:rsidRDefault="001001C4" w:rsidP="001001C4">
      <w:pPr>
        <w:spacing w:before="0" w:line="240" w:lineRule="auto"/>
        <w:rPr>
          <w:rFonts w:ascii="Calibri" w:hAnsi="Calibri"/>
          <w:lang w:val="fr-CH"/>
        </w:rPr>
      </w:pPr>
    </w:p>
    <w:p w14:paraId="36FEEAD5" w14:textId="77777777" w:rsidR="001001C4" w:rsidRPr="003E0696" w:rsidRDefault="001001C4" w:rsidP="001001C4">
      <w:pPr>
        <w:spacing w:before="0" w:line="240" w:lineRule="auto"/>
        <w:rPr>
          <w:rFonts w:ascii="Calibri" w:hAnsi="Calibri"/>
          <w:lang w:val="fr-CH"/>
        </w:rPr>
      </w:pPr>
    </w:p>
    <w:p w14:paraId="6C83ACB1" w14:textId="5D0C0083" w:rsidR="001001C4" w:rsidRPr="003E0696" w:rsidRDefault="001001C4" w:rsidP="001001C4">
      <w:pPr>
        <w:spacing w:before="0" w:line="240" w:lineRule="auto"/>
        <w:ind w:firstLine="708"/>
        <w:rPr>
          <w:rFonts w:ascii="Calibri" w:hAnsi="Calibri"/>
          <w:sz w:val="24"/>
          <w:szCs w:val="24"/>
          <w:lang w:val="fr-CH"/>
        </w:rPr>
      </w:pPr>
      <w:r w:rsidRPr="003E0696">
        <w:rPr>
          <w:rFonts w:ascii="Calibri" w:hAnsi="Calibri"/>
          <w:b/>
          <w:sz w:val="24"/>
          <w:szCs w:val="24"/>
          <w:u w:val="single"/>
          <w:lang w:val="fr-CH"/>
        </w:rPr>
        <w:t>Art.1</w:t>
      </w:r>
      <w:proofErr w:type="gramStart"/>
      <w:r w:rsidRPr="003E0696">
        <w:rPr>
          <w:rFonts w:ascii="Calibri" w:hAnsi="Calibri"/>
          <w:b/>
          <w:sz w:val="24"/>
          <w:szCs w:val="24"/>
          <w:u w:val="single"/>
          <w:vertAlign w:val="superscript"/>
          <w:lang w:val="fr-CH"/>
        </w:rPr>
        <w:t>er</w:t>
      </w:r>
      <w:r w:rsidR="008A01B8" w:rsidRPr="003E0696">
        <w:rPr>
          <w:rFonts w:ascii="Calibri" w:hAnsi="Calibri"/>
          <w:b/>
          <w:sz w:val="24"/>
          <w:szCs w:val="24"/>
          <w:u w:val="single"/>
          <w:lang w:val="fr-CH"/>
        </w:rPr>
        <w:t>.-</w:t>
      </w:r>
      <w:proofErr w:type="gramEnd"/>
      <w:r w:rsidRPr="003E0696">
        <w:rPr>
          <w:rFonts w:ascii="Calibri" w:hAnsi="Calibri"/>
          <w:sz w:val="24"/>
          <w:szCs w:val="24"/>
          <w:lang w:val="fr-CH"/>
        </w:rPr>
        <w:t> </w:t>
      </w:r>
      <w:r w:rsidR="0001558F">
        <w:rPr>
          <w:rFonts w:ascii="Calibri" w:hAnsi="Calibri"/>
          <w:sz w:val="24"/>
          <w:szCs w:val="24"/>
          <w:lang w:val="fr-CH"/>
        </w:rPr>
        <w:t xml:space="preserve">En exécution de l’avis </w:t>
      </w:r>
      <w:r w:rsidR="0001558F" w:rsidRPr="009E133C">
        <w:rPr>
          <w:rFonts w:ascii="Calibri" w:hAnsi="Calibri"/>
          <w:sz w:val="24"/>
          <w:szCs w:val="24"/>
          <w:highlight w:val="yellow"/>
          <w:lang w:val="fr-CH"/>
        </w:rPr>
        <w:t>CER XXX</w:t>
      </w:r>
      <w:r w:rsidR="0001558F">
        <w:rPr>
          <w:rFonts w:ascii="Calibri" w:hAnsi="Calibri"/>
          <w:sz w:val="24"/>
          <w:szCs w:val="24"/>
          <w:lang w:val="fr-CH"/>
        </w:rPr>
        <w:t>, le</w:t>
      </w:r>
      <w:r w:rsidRPr="003E0696">
        <w:rPr>
          <w:rFonts w:ascii="Calibri" w:hAnsi="Calibri"/>
          <w:sz w:val="24"/>
          <w:szCs w:val="24"/>
          <w:lang w:val="fr-CH"/>
        </w:rPr>
        <w:t xml:space="preserve"> contrat de travail conclu avec </w:t>
      </w:r>
    </w:p>
    <w:p w14:paraId="1284EECD" w14:textId="77777777" w:rsidR="001001C4" w:rsidRPr="003E0696" w:rsidRDefault="001001C4" w:rsidP="001001C4">
      <w:pPr>
        <w:spacing w:before="0" w:line="240" w:lineRule="auto"/>
        <w:rPr>
          <w:rFonts w:ascii="Calibri" w:hAnsi="Calibri"/>
          <w:sz w:val="24"/>
          <w:szCs w:val="24"/>
          <w:lang w:val="fr-CH"/>
        </w:rPr>
      </w:pPr>
    </w:p>
    <w:p w14:paraId="10C9E28D" w14:textId="20882CBF" w:rsidR="001001C4" w:rsidRPr="003E0696" w:rsidRDefault="001001C4" w:rsidP="00022E05">
      <w:pPr>
        <w:spacing w:before="0" w:line="240" w:lineRule="auto"/>
        <w:ind w:left="567"/>
        <w:rPr>
          <w:rFonts w:ascii="Calibri" w:hAnsi="Calibri"/>
          <w:b/>
          <w:bCs/>
          <w:sz w:val="24"/>
          <w:szCs w:val="24"/>
        </w:rPr>
      </w:pPr>
      <w:r w:rsidRPr="009E133C">
        <w:rPr>
          <w:rFonts w:ascii="Calibri" w:hAnsi="Calibri"/>
          <w:sz w:val="24"/>
          <w:szCs w:val="24"/>
          <w:highlight w:val="yellow"/>
        </w:rPr>
        <w:t>M</w:t>
      </w:r>
      <w:r w:rsidR="0001558F" w:rsidRPr="009E133C">
        <w:rPr>
          <w:rFonts w:ascii="Calibri" w:hAnsi="Calibri"/>
          <w:sz w:val="24"/>
          <w:szCs w:val="24"/>
          <w:highlight w:val="yellow"/>
        </w:rPr>
        <w:t>adame/Monsieur</w:t>
      </w:r>
      <w:r w:rsidRPr="009E133C">
        <w:rPr>
          <w:rFonts w:ascii="Calibri" w:hAnsi="Calibri"/>
          <w:sz w:val="24"/>
          <w:szCs w:val="24"/>
          <w:highlight w:val="yellow"/>
        </w:rPr>
        <w:tab/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>XXX</w:t>
      </w:r>
      <w:r w:rsidRPr="009E133C">
        <w:rPr>
          <w:rFonts w:ascii="Calibri" w:hAnsi="Calibri"/>
          <w:b/>
          <w:bCs/>
          <w:sz w:val="24"/>
          <w:szCs w:val="24"/>
          <w:highlight w:val="yellow"/>
        </w:rPr>
        <w:t xml:space="preserve"> (</w:t>
      </w:r>
      <w:r w:rsidR="0001558F" w:rsidRPr="009E133C">
        <w:rPr>
          <w:rFonts w:ascii="Calibri" w:hAnsi="Calibri"/>
          <w:b/>
          <w:sz w:val="24"/>
          <w:szCs w:val="24"/>
          <w:highlight w:val="yellow"/>
        </w:rPr>
        <w:t>matricule</w:t>
      </w:r>
      <w:r w:rsidR="00C965DE">
        <w:rPr>
          <w:rFonts w:ascii="Calibri" w:hAnsi="Calibri"/>
          <w:b/>
          <w:sz w:val="24"/>
          <w:szCs w:val="24"/>
          <w:highlight w:val="yellow"/>
        </w:rPr>
        <w:t xml:space="preserve"> RNPP</w:t>
      </w:r>
      <w:r w:rsidRPr="009E133C">
        <w:rPr>
          <w:rFonts w:ascii="Calibri" w:hAnsi="Calibri"/>
          <w:b/>
          <w:bCs/>
          <w:sz w:val="24"/>
          <w:szCs w:val="24"/>
          <w:highlight w:val="yellow"/>
        </w:rPr>
        <w:t>)</w:t>
      </w:r>
    </w:p>
    <w:p w14:paraId="2C04F7EB" w14:textId="0BF3976C" w:rsidR="001001C4" w:rsidRPr="003E0696" w:rsidRDefault="001001C4" w:rsidP="00022E05">
      <w:pPr>
        <w:spacing w:before="0" w:line="240" w:lineRule="auto"/>
        <w:ind w:left="567"/>
        <w:rPr>
          <w:rFonts w:ascii="Calibri" w:hAnsi="Calibri"/>
          <w:b/>
          <w:sz w:val="24"/>
          <w:szCs w:val="24"/>
          <w:lang w:val="fr-CH"/>
        </w:rPr>
      </w:pPr>
      <w:proofErr w:type="gramStart"/>
      <w:r w:rsidRPr="003E0696">
        <w:rPr>
          <w:rFonts w:ascii="Calibri" w:hAnsi="Calibri"/>
          <w:sz w:val="24"/>
          <w:szCs w:val="24"/>
          <w:lang w:val="fr-CH"/>
        </w:rPr>
        <w:t>demeurant</w:t>
      </w:r>
      <w:proofErr w:type="gramEnd"/>
      <w:r w:rsidRPr="003E0696">
        <w:rPr>
          <w:rFonts w:ascii="Calibri" w:hAnsi="Calibri"/>
          <w:sz w:val="24"/>
          <w:szCs w:val="24"/>
          <w:lang w:val="fr-CH"/>
        </w:rPr>
        <w:t xml:space="preserve"> à</w:t>
      </w:r>
      <w:r w:rsidRPr="003E0696">
        <w:rPr>
          <w:rFonts w:ascii="Calibri" w:hAnsi="Calibri"/>
          <w:sz w:val="24"/>
          <w:szCs w:val="24"/>
          <w:lang w:val="fr-CH"/>
        </w:rPr>
        <w:tab/>
      </w:r>
      <w:bookmarkStart w:id="0" w:name="_Hlk185317476"/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>L-XX</w:t>
      </w:r>
      <w:r w:rsidR="009E133C">
        <w:rPr>
          <w:rFonts w:ascii="Calibri" w:hAnsi="Calibri"/>
          <w:b/>
          <w:bCs/>
          <w:sz w:val="24"/>
          <w:szCs w:val="24"/>
          <w:highlight w:val="yellow"/>
        </w:rPr>
        <w:t>X</w:t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>X</w:t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ab/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ab/>
        <w:t>XXX</w:t>
      </w:r>
      <w:bookmarkEnd w:id="0"/>
    </w:p>
    <w:p w14:paraId="55A7AACB" w14:textId="77777777" w:rsidR="001001C4" w:rsidRPr="003E0696" w:rsidRDefault="001001C4" w:rsidP="001001C4">
      <w:pPr>
        <w:spacing w:before="0" w:line="240" w:lineRule="auto"/>
        <w:rPr>
          <w:rFonts w:ascii="Calibri" w:hAnsi="Calibri"/>
          <w:sz w:val="24"/>
          <w:szCs w:val="24"/>
          <w:lang w:val="fr-CH"/>
        </w:rPr>
      </w:pPr>
    </w:p>
    <w:p w14:paraId="1C4FFEF9" w14:textId="31071B20" w:rsidR="001001C4" w:rsidRPr="003E0696" w:rsidRDefault="001001C4" w:rsidP="001001C4">
      <w:pPr>
        <w:pStyle w:val="TextkierperRetrait2"/>
        <w:spacing w:before="0" w:after="0" w:line="240" w:lineRule="auto"/>
        <w:ind w:left="0"/>
        <w:rPr>
          <w:rFonts w:ascii="Calibri" w:hAnsi="Calibri"/>
          <w:b/>
          <w:sz w:val="24"/>
          <w:szCs w:val="24"/>
        </w:rPr>
      </w:pPr>
      <w:proofErr w:type="gramStart"/>
      <w:r w:rsidRPr="009E133C">
        <w:rPr>
          <w:rFonts w:ascii="Calibri" w:hAnsi="Calibri"/>
          <w:sz w:val="24"/>
          <w:szCs w:val="24"/>
          <w:highlight w:val="yellow"/>
        </w:rPr>
        <w:t>engagé</w:t>
      </w:r>
      <w:proofErr w:type="gramEnd"/>
      <w:r w:rsidR="0001558F" w:rsidRPr="009E133C">
        <w:rPr>
          <w:rFonts w:ascii="Calibri" w:hAnsi="Calibri"/>
          <w:sz w:val="24"/>
          <w:szCs w:val="24"/>
          <w:highlight w:val="yellow"/>
        </w:rPr>
        <w:t>(e)</w:t>
      </w:r>
      <w:r w:rsidRPr="009E133C">
        <w:rPr>
          <w:rFonts w:ascii="Calibri" w:hAnsi="Calibri"/>
          <w:sz w:val="24"/>
          <w:szCs w:val="24"/>
          <w:highlight w:val="yellow"/>
        </w:rPr>
        <w:t xml:space="preserve"> comme </w:t>
      </w:r>
      <w:r w:rsidR="0001558F" w:rsidRPr="009E133C">
        <w:rPr>
          <w:rFonts w:ascii="Calibri" w:hAnsi="Calibri"/>
          <w:sz w:val="24"/>
          <w:szCs w:val="24"/>
          <w:highlight w:val="yellow"/>
        </w:rPr>
        <w:t>salarié(e)</w:t>
      </w:r>
      <w:r w:rsidRPr="009E133C">
        <w:rPr>
          <w:rFonts w:ascii="Calibri" w:hAnsi="Calibri"/>
          <w:sz w:val="24"/>
          <w:szCs w:val="24"/>
          <w:highlight w:val="yellow"/>
        </w:rPr>
        <w:t xml:space="preserve"> de l’État à </w:t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</w:rPr>
        <w:t>XXX</w:t>
      </w:r>
      <w:r w:rsidRPr="003E0696">
        <w:rPr>
          <w:rFonts w:ascii="Calibri" w:hAnsi="Calibri"/>
          <w:sz w:val="24"/>
          <w:szCs w:val="24"/>
        </w:rPr>
        <w:t>,</w:t>
      </w:r>
      <w:r w:rsidRPr="003E0696">
        <w:rPr>
          <w:rFonts w:ascii="Calibri" w:hAnsi="Calibri"/>
          <w:b/>
          <w:sz w:val="24"/>
          <w:szCs w:val="24"/>
        </w:rPr>
        <w:t xml:space="preserve"> </w:t>
      </w:r>
    </w:p>
    <w:p w14:paraId="43F54609" w14:textId="77777777" w:rsidR="001001C4" w:rsidRPr="0001558F" w:rsidRDefault="001001C4" w:rsidP="001001C4">
      <w:pPr>
        <w:spacing w:before="0" w:line="240" w:lineRule="auto"/>
        <w:rPr>
          <w:rFonts w:ascii="Calibri" w:hAnsi="Calibri"/>
          <w:bCs/>
          <w:sz w:val="24"/>
          <w:szCs w:val="24"/>
        </w:rPr>
      </w:pPr>
    </w:p>
    <w:p w14:paraId="338CAE39" w14:textId="77777777" w:rsidR="001001C4" w:rsidRPr="003E0696" w:rsidRDefault="001001C4" w:rsidP="001001C4">
      <w:pPr>
        <w:spacing w:before="0" w:line="240" w:lineRule="auto"/>
        <w:rPr>
          <w:rFonts w:ascii="Calibri" w:hAnsi="Calibri"/>
          <w:bCs/>
          <w:sz w:val="24"/>
          <w:szCs w:val="24"/>
          <w:lang w:val="fr-CH"/>
        </w:rPr>
      </w:pPr>
      <w:proofErr w:type="gramStart"/>
      <w:r w:rsidRPr="003E0696">
        <w:rPr>
          <w:rFonts w:ascii="Calibri" w:hAnsi="Calibri"/>
          <w:bCs/>
          <w:sz w:val="24"/>
          <w:szCs w:val="24"/>
          <w:lang w:val="fr-CH"/>
        </w:rPr>
        <w:t>est</w:t>
      </w:r>
      <w:proofErr w:type="gramEnd"/>
      <w:r w:rsidRPr="003E0696">
        <w:rPr>
          <w:rFonts w:ascii="Calibri" w:hAnsi="Calibri"/>
          <w:bCs/>
          <w:sz w:val="24"/>
          <w:szCs w:val="24"/>
          <w:lang w:val="fr-CH"/>
        </w:rPr>
        <w:t xml:space="preserve"> modifié comme suit :</w:t>
      </w:r>
    </w:p>
    <w:p w14:paraId="37048A36" w14:textId="77777777" w:rsidR="001001C4" w:rsidRPr="003E0696" w:rsidRDefault="001001C4" w:rsidP="001001C4">
      <w:pPr>
        <w:spacing w:before="0" w:line="240" w:lineRule="auto"/>
        <w:ind w:left="708"/>
        <w:rPr>
          <w:rFonts w:ascii="Calibri" w:hAnsi="Calibri"/>
          <w:bCs/>
          <w:sz w:val="24"/>
          <w:szCs w:val="24"/>
          <w:lang w:val="fr-CH"/>
        </w:rPr>
      </w:pPr>
    </w:p>
    <w:p w14:paraId="44371AB9" w14:textId="03FCCDAF" w:rsidR="001001C4" w:rsidRPr="003E0696" w:rsidRDefault="001001C4" w:rsidP="001001C4">
      <w:pPr>
        <w:spacing w:before="0" w:line="240" w:lineRule="auto"/>
        <w:rPr>
          <w:rFonts w:ascii="Calibri" w:hAnsi="Calibri"/>
          <w:b/>
          <w:bCs/>
          <w:sz w:val="24"/>
          <w:szCs w:val="24"/>
        </w:rPr>
      </w:pPr>
      <w:r w:rsidRPr="009E133C">
        <w:rPr>
          <w:rFonts w:ascii="Calibri" w:hAnsi="Calibri"/>
          <w:b/>
          <w:bCs/>
          <w:sz w:val="24"/>
          <w:szCs w:val="24"/>
          <w:highlight w:val="yellow"/>
          <w:lang w:val="fr-CH"/>
        </w:rPr>
        <w:t>La tâche hebdomadaire de 40 heures par semaine est réduite à 20 heures par semaine</w:t>
      </w:r>
      <w:r w:rsidR="003E0696" w:rsidRPr="009E133C">
        <w:rPr>
          <w:rFonts w:ascii="Calibri" w:hAnsi="Calibri"/>
          <w:b/>
          <w:bCs/>
          <w:sz w:val="24"/>
          <w:szCs w:val="24"/>
          <w:highlight w:val="yellow"/>
          <w:lang w:val="fr-CH"/>
        </w:rPr>
        <w:t xml:space="preserve"> pour la période du 6 décembre 2024 au 31 décembre 2025</w:t>
      </w:r>
      <w:r w:rsidRPr="009E133C">
        <w:rPr>
          <w:rFonts w:ascii="Calibri" w:hAnsi="Calibri"/>
          <w:b/>
          <w:bCs/>
          <w:sz w:val="24"/>
          <w:szCs w:val="24"/>
          <w:highlight w:val="yellow"/>
          <w:lang w:val="fr-CH"/>
        </w:rPr>
        <w:t>.</w:t>
      </w:r>
    </w:p>
    <w:p w14:paraId="110914A2" w14:textId="77777777" w:rsidR="001001C4" w:rsidRPr="003E0696" w:rsidRDefault="001001C4" w:rsidP="001001C4">
      <w:pPr>
        <w:spacing w:before="0" w:line="240" w:lineRule="auto"/>
        <w:ind w:left="142"/>
        <w:rPr>
          <w:rFonts w:ascii="Calibri" w:hAnsi="Calibri"/>
          <w:bCs/>
          <w:sz w:val="24"/>
          <w:szCs w:val="24"/>
        </w:rPr>
      </w:pPr>
    </w:p>
    <w:p w14:paraId="24695422" w14:textId="1B04CC66" w:rsidR="001001C4" w:rsidRPr="003E0696" w:rsidRDefault="001001C4" w:rsidP="001001C4">
      <w:pPr>
        <w:spacing w:before="0" w:line="240" w:lineRule="auto"/>
        <w:ind w:left="142" w:firstLine="578"/>
        <w:rPr>
          <w:rFonts w:ascii="Calibri" w:hAnsi="Calibri"/>
          <w:bCs/>
          <w:sz w:val="24"/>
          <w:szCs w:val="24"/>
          <w:lang w:val="fr-CH"/>
        </w:rPr>
      </w:pPr>
      <w:r w:rsidRPr="003E0696">
        <w:rPr>
          <w:rFonts w:ascii="Calibri" w:hAnsi="Calibri"/>
          <w:b/>
          <w:sz w:val="24"/>
          <w:szCs w:val="24"/>
          <w:u w:val="single"/>
          <w:lang w:val="fr-CH"/>
        </w:rPr>
        <w:t>Art.2.-</w:t>
      </w:r>
      <w:r w:rsidRPr="003E0696">
        <w:rPr>
          <w:rFonts w:ascii="Calibri" w:hAnsi="Calibri"/>
          <w:bCs/>
          <w:sz w:val="24"/>
          <w:szCs w:val="24"/>
          <w:lang w:val="fr-CH"/>
        </w:rPr>
        <w:t xml:space="preserve"> Le présent avenant prend effet au </w:t>
      </w:r>
      <w:r w:rsidR="0001558F" w:rsidRPr="009E133C">
        <w:rPr>
          <w:rFonts w:ascii="Calibri" w:hAnsi="Calibri"/>
          <w:b/>
          <w:bCs/>
          <w:sz w:val="24"/>
          <w:szCs w:val="24"/>
          <w:highlight w:val="yellow"/>
          <w:lang w:val="fr-CH"/>
        </w:rPr>
        <w:t>XXX</w:t>
      </w:r>
      <w:r w:rsidR="009E133C" w:rsidRPr="009E133C">
        <w:rPr>
          <w:rFonts w:ascii="Calibri" w:hAnsi="Calibri"/>
          <w:sz w:val="24"/>
          <w:szCs w:val="24"/>
          <w:lang w:val="fr-CH"/>
        </w:rPr>
        <w:t>.</w:t>
      </w:r>
    </w:p>
    <w:p w14:paraId="77CD688D" w14:textId="77777777" w:rsidR="001001C4" w:rsidRPr="003E0696" w:rsidRDefault="001001C4" w:rsidP="001001C4">
      <w:pPr>
        <w:spacing w:before="0" w:line="240" w:lineRule="auto"/>
        <w:ind w:left="142"/>
        <w:rPr>
          <w:rFonts w:ascii="Calibri" w:hAnsi="Calibri"/>
          <w:bCs/>
          <w:sz w:val="24"/>
          <w:szCs w:val="24"/>
          <w:lang w:val="fr-CH"/>
        </w:rPr>
      </w:pPr>
    </w:p>
    <w:p w14:paraId="1E30DF03" w14:textId="00DAD049" w:rsidR="001001C4" w:rsidRPr="00E719D8" w:rsidRDefault="001001C4" w:rsidP="001001C4">
      <w:pPr>
        <w:spacing w:before="0" w:line="240" w:lineRule="auto"/>
        <w:ind w:firstLine="720"/>
        <w:rPr>
          <w:rFonts w:ascii="Calibri" w:hAnsi="Calibri"/>
          <w:bCs/>
          <w:sz w:val="24"/>
          <w:szCs w:val="24"/>
          <w:lang w:val="fr-CH"/>
        </w:rPr>
      </w:pPr>
      <w:r w:rsidRPr="003E0696">
        <w:rPr>
          <w:rFonts w:ascii="Calibri" w:hAnsi="Calibri"/>
          <w:b/>
          <w:sz w:val="24"/>
          <w:szCs w:val="24"/>
          <w:u w:val="single"/>
          <w:lang w:val="fr-CH"/>
        </w:rPr>
        <w:t>Art.3.-</w:t>
      </w:r>
      <w:r w:rsidRPr="003E0696">
        <w:rPr>
          <w:rFonts w:ascii="Calibri" w:hAnsi="Calibri"/>
          <w:bCs/>
          <w:sz w:val="24"/>
          <w:szCs w:val="24"/>
          <w:lang w:val="fr-CH"/>
        </w:rPr>
        <w:t xml:space="preserve"> Le présent avenant fait partie intégrante du contrat de travail du </w:t>
      </w:r>
      <w:r w:rsidR="0001558F" w:rsidRPr="009E133C">
        <w:rPr>
          <w:rFonts w:ascii="Calibri" w:hAnsi="Calibri"/>
          <w:bCs/>
          <w:sz w:val="24"/>
          <w:szCs w:val="24"/>
          <w:highlight w:val="yellow"/>
          <w:lang w:val="fr-CH"/>
        </w:rPr>
        <w:t>XXX</w:t>
      </w:r>
      <w:r w:rsidRPr="003E0696">
        <w:rPr>
          <w:rFonts w:ascii="Calibri" w:hAnsi="Calibri"/>
          <w:bCs/>
          <w:sz w:val="24"/>
          <w:szCs w:val="24"/>
          <w:lang w:val="fr-CH"/>
        </w:rPr>
        <w:t>.</w:t>
      </w:r>
    </w:p>
    <w:p w14:paraId="53E83E3F" w14:textId="77777777" w:rsidR="001001C4" w:rsidRPr="00EB0337" w:rsidRDefault="001001C4" w:rsidP="001001C4">
      <w:pPr>
        <w:spacing w:before="0" w:line="240" w:lineRule="auto"/>
        <w:ind w:left="360" w:hanging="360"/>
        <w:rPr>
          <w:rFonts w:ascii="Calibri" w:hAnsi="Calibri"/>
          <w:b/>
          <w:sz w:val="24"/>
          <w:szCs w:val="24"/>
          <w:lang w:val="fr-CH"/>
        </w:rPr>
      </w:pPr>
    </w:p>
    <w:p w14:paraId="0FA8CDA8" w14:textId="77777777" w:rsidR="001001C4" w:rsidRPr="00EB0337" w:rsidRDefault="001001C4" w:rsidP="001001C4">
      <w:pPr>
        <w:spacing w:before="0" w:line="240" w:lineRule="auto"/>
        <w:ind w:left="360" w:hanging="360"/>
        <w:rPr>
          <w:rFonts w:ascii="Calibri" w:hAnsi="Calibri"/>
          <w:b/>
          <w:sz w:val="24"/>
          <w:szCs w:val="24"/>
          <w:lang w:val="fr-CH"/>
        </w:rPr>
      </w:pPr>
    </w:p>
    <w:p w14:paraId="59E6668B" w14:textId="71D0704F" w:rsidR="001001C4" w:rsidRPr="00E719D8" w:rsidRDefault="001001C4" w:rsidP="00804BFC">
      <w:pPr>
        <w:pStyle w:val="Kierpertext"/>
        <w:tabs>
          <w:tab w:val="left" w:pos="8405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742E10">
        <w:rPr>
          <w:rFonts w:ascii="Calibri" w:hAnsi="Calibri"/>
          <w:sz w:val="24"/>
          <w:szCs w:val="24"/>
        </w:rPr>
        <w:t xml:space="preserve">Fait </w:t>
      </w:r>
      <w:r w:rsidR="00460D8D" w:rsidRPr="00742E10">
        <w:rPr>
          <w:rFonts w:ascii="Calibri" w:hAnsi="Calibri"/>
          <w:sz w:val="24"/>
          <w:szCs w:val="24"/>
        </w:rPr>
        <w:t xml:space="preserve">en double exemplaire </w:t>
      </w:r>
      <w:r w:rsidRPr="00742E10">
        <w:rPr>
          <w:rFonts w:ascii="Calibri" w:hAnsi="Calibri"/>
          <w:sz w:val="24"/>
          <w:szCs w:val="24"/>
        </w:rPr>
        <w:t xml:space="preserve">à Luxembourg, le </w:t>
      </w:r>
      <w:r w:rsidR="0001558F" w:rsidRPr="009E133C">
        <w:rPr>
          <w:rFonts w:ascii="Calibri" w:hAnsi="Calibri"/>
          <w:sz w:val="24"/>
          <w:szCs w:val="24"/>
          <w:highlight w:val="yellow"/>
        </w:rPr>
        <w:t>XXX</w:t>
      </w:r>
      <w:r w:rsidR="008673F4" w:rsidRPr="00742E10">
        <w:rPr>
          <w:rFonts w:ascii="Calibri" w:hAnsi="Calibri"/>
          <w:bCs/>
          <w:sz w:val="24"/>
          <w:szCs w:val="24"/>
          <w:lang w:val="fr-CH"/>
        </w:rPr>
        <w:t>.</w:t>
      </w:r>
      <w:r w:rsidR="00804BFC">
        <w:rPr>
          <w:rFonts w:ascii="Calibri" w:hAnsi="Calibri"/>
          <w:bCs/>
          <w:sz w:val="24"/>
          <w:szCs w:val="24"/>
          <w:lang w:val="fr-CH"/>
        </w:rPr>
        <w:tab/>
      </w:r>
    </w:p>
    <w:p w14:paraId="76F8CB65" w14:textId="77777777" w:rsidR="001001C4" w:rsidRPr="005101C1" w:rsidRDefault="001001C4" w:rsidP="001001C4">
      <w:pPr>
        <w:pStyle w:val="Kierpertext"/>
        <w:spacing w:before="0" w:after="0" w:line="240" w:lineRule="auto"/>
        <w:rPr>
          <w:rFonts w:ascii="Calibri" w:hAnsi="Calibri"/>
          <w:b/>
          <w:sz w:val="24"/>
          <w:szCs w:val="24"/>
        </w:rPr>
      </w:pPr>
    </w:p>
    <w:p w14:paraId="419FC6EB" w14:textId="77777777" w:rsidR="008673F4" w:rsidRDefault="008673F4" w:rsidP="001001C4">
      <w:pPr>
        <w:pStyle w:val="Kierpertext"/>
        <w:spacing w:before="0"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36F10" w:rsidRPr="00F42FC8" w14:paraId="08F750A1" w14:textId="77777777" w:rsidTr="00DD3C9B">
        <w:tc>
          <w:tcPr>
            <w:tcW w:w="4605" w:type="dxa"/>
          </w:tcPr>
          <w:p w14:paraId="49DF01A4" w14:textId="77777777" w:rsidR="00136F10" w:rsidRPr="00D837C6" w:rsidRDefault="00136F10" w:rsidP="00136F10">
            <w:pPr>
              <w:spacing w:before="0" w:line="240" w:lineRule="auto"/>
              <w:rPr>
                <w:rFonts w:ascii="Calibri" w:hAnsi="Calibri"/>
                <w:sz w:val="24"/>
                <w:lang w:eastAsia="fr-FR"/>
              </w:rPr>
            </w:pPr>
          </w:p>
          <w:p w14:paraId="0B4EC0D4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  <w:r w:rsidRPr="00136F10">
              <w:rPr>
                <w:rFonts w:ascii="Calibri" w:hAnsi="Calibri"/>
                <w:noProof/>
                <w:sz w:val="24"/>
                <w:szCs w:val="24"/>
                <w:highlight w:val="yellow"/>
              </w:rPr>
              <w:t>Le salarié/La salariée</w:t>
            </w:r>
          </w:p>
          <w:p w14:paraId="67484D18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5BC287E1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50E3ADBC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498CEDD2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noProof/>
                <w:sz w:val="24"/>
                <w:szCs w:val="24"/>
                <w:highlight w:val="yellow"/>
              </w:rPr>
            </w:pPr>
          </w:p>
          <w:p w14:paraId="3E8C7A0A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  <w:r w:rsidRPr="00136F10">
              <w:rPr>
                <w:rFonts w:ascii="Calibri" w:hAnsi="Calibri"/>
                <w:bCs/>
                <w:noProof/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4605" w:type="dxa"/>
          </w:tcPr>
          <w:p w14:paraId="68875706" w14:textId="77777777" w:rsidR="00136F10" w:rsidRPr="00136F10" w:rsidRDefault="00136F10" w:rsidP="00136F10">
            <w:pPr>
              <w:spacing w:before="0" w:line="240" w:lineRule="auto"/>
              <w:rPr>
                <w:rFonts w:ascii="Calibri" w:hAnsi="Calibri"/>
                <w:sz w:val="24"/>
                <w:highlight w:val="yellow"/>
                <w:lang w:eastAsia="fr-FR"/>
              </w:rPr>
            </w:pPr>
          </w:p>
          <w:p w14:paraId="2B227399" w14:textId="0DC70038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  <w:r w:rsidRPr="00136F10"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  <w:t>Le Ministre XXX</w:t>
            </w:r>
          </w:p>
          <w:p w14:paraId="63B97611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5CF360F0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7FDAAD34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033391D1" w14:textId="77777777" w:rsidR="00136F10" w:rsidRPr="00136F10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fr-FR"/>
              </w:rPr>
            </w:pPr>
          </w:p>
          <w:p w14:paraId="6C6D9E05" w14:textId="33DD8BA0" w:rsidR="00136F10" w:rsidRPr="00645FB7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36F10">
              <w:rPr>
                <w:rFonts w:ascii="Calibri" w:hAnsi="Calibri"/>
                <w:sz w:val="24"/>
                <w:szCs w:val="24"/>
                <w:highlight w:val="yellow"/>
              </w:rPr>
              <w:t>XXX</w:t>
            </w:r>
          </w:p>
          <w:p w14:paraId="44540E45" w14:textId="77777777" w:rsidR="00136F10" w:rsidRPr="00A07938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7B43F8F" w14:textId="77777777" w:rsidR="00136F10" w:rsidRPr="00F42FC8" w:rsidRDefault="00136F10" w:rsidP="00136F10">
            <w:pPr>
              <w:spacing w:before="0" w:line="240" w:lineRule="auto"/>
              <w:jc w:val="center"/>
              <w:rPr>
                <w:rFonts w:ascii="Calibri" w:hAnsi="Calibri"/>
                <w:sz w:val="24"/>
                <w:szCs w:val="24"/>
                <w:lang w:eastAsia="fr-FR"/>
              </w:rPr>
            </w:pPr>
          </w:p>
        </w:tc>
      </w:tr>
    </w:tbl>
    <w:p w14:paraId="6B172C6C" w14:textId="2CF956B4" w:rsidR="00955534" w:rsidRDefault="00955534" w:rsidP="00052DEB">
      <w:pPr>
        <w:spacing w:before="0" w:line="240" w:lineRule="auto"/>
      </w:pPr>
    </w:p>
    <w:p w14:paraId="12E7F737" w14:textId="2FBBC998" w:rsidR="009F1AEB" w:rsidRDefault="009F1AEB" w:rsidP="00052DEB">
      <w:pPr>
        <w:spacing w:before="0" w:line="240" w:lineRule="auto"/>
      </w:pPr>
    </w:p>
    <w:p w14:paraId="6F2CDF7C" w14:textId="27868D9C" w:rsidR="009F1AEB" w:rsidRDefault="009F1AEB" w:rsidP="00052DEB">
      <w:pPr>
        <w:spacing w:before="0" w:line="240" w:lineRule="auto"/>
      </w:pPr>
    </w:p>
    <w:p w14:paraId="699D7A85" w14:textId="77777777" w:rsidR="009F1AEB" w:rsidRDefault="009F1AEB" w:rsidP="009F1AEB">
      <w:pPr>
        <w:tabs>
          <w:tab w:val="left" w:pos="567"/>
        </w:tabs>
        <w:spacing w:before="0" w:line="240" w:lineRule="auto"/>
        <w:rPr>
          <w:rFonts w:cstheme="minorHAnsi"/>
          <w:b/>
          <w:i/>
          <w:szCs w:val="22"/>
        </w:rPr>
      </w:pPr>
      <w:r w:rsidRPr="0019621F">
        <w:rPr>
          <w:rFonts w:cstheme="minorHAnsi"/>
          <w:b/>
          <w:i/>
          <w:szCs w:val="22"/>
          <w:highlight w:val="yellow"/>
        </w:rPr>
        <w:t>[Instruction</w:t>
      </w:r>
      <w:r>
        <w:rPr>
          <w:rFonts w:cstheme="minorHAnsi"/>
          <w:b/>
          <w:i/>
          <w:szCs w:val="22"/>
          <w:highlight w:val="yellow"/>
        </w:rPr>
        <w:t>s et remarques, à supprimer du document finalisé :</w:t>
      </w:r>
    </w:p>
    <w:p w14:paraId="597221F2" w14:textId="77777777" w:rsidR="009F1AEB" w:rsidRPr="005F19E2" w:rsidRDefault="009F1AEB" w:rsidP="009F1AEB">
      <w:p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  <w:r w:rsidRPr="005F19E2">
        <w:rPr>
          <w:i/>
          <w:sz w:val="16"/>
          <w:szCs w:val="16"/>
          <w:highlight w:val="yellow"/>
        </w:rPr>
        <w:t>1 exemplaire est à garder par le Ministère du ressort.</w:t>
      </w:r>
    </w:p>
    <w:p w14:paraId="0A8D34C2" w14:textId="77777777" w:rsidR="009F1AEB" w:rsidRPr="005F19E2" w:rsidRDefault="009F1AEB" w:rsidP="009F1AEB">
      <w:p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  <w:r w:rsidRPr="005F19E2">
        <w:rPr>
          <w:i/>
          <w:sz w:val="16"/>
          <w:szCs w:val="16"/>
          <w:highlight w:val="yellow"/>
        </w:rPr>
        <w:t>1 exemplaire est à transmettre au salarié pour lui servir de titre.</w:t>
      </w:r>
    </w:p>
    <w:p w14:paraId="662DA2E8" w14:textId="77777777" w:rsidR="009F1AEB" w:rsidRPr="005F19E2" w:rsidRDefault="009F1AEB" w:rsidP="009F1AEB">
      <w:p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  <w:r w:rsidRPr="005F19E2">
        <w:rPr>
          <w:i/>
          <w:sz w:val="16"/>
          <w:szCs w:val="16"/>
          <w:highlight w:val="yellow"/>
        </w:rPr>
        <w:t>Une copie est à adresser :</w:t>
      </w:r>
    </w:p>
    <w:p w14:paraId="59593FBA" w14:textId="77777777" w:rsidR="009F1AEB" w:rsidRPr="005F19E2" w:rsidRDefault="009F1AEB" w:rsidP="009F1AEB">
      <w:pPr>
        <w:numPr>
          <w:ilvl w:val="0"/>
          <w:numId w:val="3"/>
        </w:num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  <w:proofErr w:type="gramStart"/>
      <w:r w:rsidRPr="005F19E2">
        <w:rPr>
          <w:i/>
          <w:sz w:val="16"/>
          <w:szCs w:val="16"/>
          <w:highlight w:val="yellow"/>
        </w:rPr>
        <w:t>au</w:t>
      </w:r>
      <w:proofErr w:type="gramEnd"/>
      <w:r w:rsidRPr="005F19E2">
        <w:rPr>
          <w:i/>
          <w:sz w:val="16"/>
          <w:szCs w:val="16"/>
          <w:highlight w:val="yellow"/>
        </w:rPr>
        <w:t xml:space="preserve"> Centre de gestion du personnel et de l'organisation de l'État pour exécution;</w:t>
      </w:r>
    </w:p>
    <w:p w14:paraId="4FEEBA61" w14:textId="77777777" w:rsidR="009F1AEB" w:rsidRDefault="009F1AEB" w:rsidP="009F1AEB">
      <w:pPr>
        <w:numPr>
          <w:ilvl w:val="0"/>
          <w:numId w:val="3"/>
        </w:num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  <w:proofErr w:type="gramStart"/>
      <w:r w:rsidRPr="005F19E2">
        <w:rPr>
          <w:i/>
          <w:sz w:val="16"/>
          <w:szCs w:val="16"/>
          <w:highlight w:val="yellow"/>
        </w:rPr>
        <w:t>à</w:t>
      </w:r>
      <w:proofErr w:type="gramEnd"/>
      <w:r w:rsidRPr="005F19E2">
        <w:rPr>
          <w:i/>
          <w:sz w:val="16"/>
          <w:szCs w:val="16"/>
          <w:highlight w:val="yellow"/>
        </w:rPr>
        <w:t xml:space="preserve"> l’administration concernée pour verser au dossier personnel.</w:t>
      </w:r>
    </w:p>
    <w:p w14:paraId="14710617" w14:textId="77777777" w:rsidR="009F1AEB" w:rsidRDefault="009F1AEB" w:rsidP="009F1AEB">
      <w:pPr>
        <w:tabs>
          <w:tab w:val="left" w:pos="567"/>
        </w:tabs>
        <w:spacing w:before="0" w:line="240" w:lineRule="auto"/>
        <w:rPr>
          <w:i/>
          <w:sz w:val="16"/>
          <w:szCs w:val="16"/>
          <w:highlight w:val="yellow"/>
        </w:rPr>
      </w:pPr>
    </w:p>
    <w:p w14:paraId="4F035494" w14:textId="77777777" w:rsidR="009F1AEB" w:rsidRPr="005F19E2" w:rsidRDefault="009F1AEB" w:rsidP="009F1AEB">
      <w:pPr>
        <w:tabs>
          <w:tab w:val="left" w:pos="567"/>
        </w:tabs>
        <w:spacing w:before="0" w:line="240" w:lineRule="auto"/>
        <w:rPr>
          <w:b/>
          <w:i/>
          <w:sz w:val="16"/>
          <w:szCs w:val="16"/>
          <w:highlight w:val="yellow"/>
        </w:rPr>
      </w:pPr>
      <w:r w:rsidRPr="005F19E2">
        <w:rPr>
          <w:b/>
          <w:i/>
          <w:sz w:val="16"/>
          <w:szCs w:val="16"/>
          <w:highlight w:val="yellow"/>
        </w:rPr>
        <w:lastRenderedPageBreak/>
        <w:t>Remarques :</w:t>
      </w:r>
    </w:p>
    <w:p w14:paraId="4DD0A2C2" w14:textId="77777777" w:rsidR="009F1AEB" w:rsidRPr="00AF4E2C" w:rsidRDefault="009F1AEB" w:rsidP="009F1AEB">
      <w:pPr>
        <w:pStyle w:val="Lschteparagraph"/>
        <w:numPr>
          <w:ilvl w:val="0"/>
          <w:numId w:val="4"/>
        </w:numPr>
        <w:tabs>
          <w:tab w:val="left" w:pos="567"/>
        </w:tabs>
        <w:spacing w:before="0" w:line="240" w:lineRule="auto"/>
        <w:ind w:left="426" w:hanging="284"/>
        <w:rPr>
          <w:i/>
          <w:sz w:val="16"/>
          <w:szCs w:val="16"/>
          <w:highlight w:val="yellow"/>
        </w:rPr>
      </w:pPr>
      <w:r w:rsidRPr="00572623">
        <w:rPr>
          <w:i/>
          <w:sz w:val="16"/>
          <w:szCs w:val="16"/>
          <w:highlight w:val="yellow"/>
        </w:rPr>
        <w:t xml:space="preserve">La </w:t>
      </w:r>
      <w:r w:rsidRPr="00572623">
        <w:rPr>
          <w:b/>
          <w:i/>
          <w:sz w:val="16"/>
          <w:szCs w:val="16"/>
          <w:highlight w:val="yellow"/>
        </w:rPr>
        <w:t>conversion d’un CDD en un CDI</w:t>
      </w:r>
      <w:r w:rsidRPr="00572623">
        <w:rPr>
          <w:i/>
          <w:sz w:val="16"/>
          <w:szCs w:val="16"/>
          <w:highlight w:val="yellow"/>
        </w:rPr>
        <w:t xml:space="preserve"> doit se faire par un nouveau contrat au salarié concerné ; il n'est pas permis </w:t>
      </w:r>
      <w:r>
        <w:rPr>
          <w:i/>
          <w:sz w:val="16"/>
          <w:szCs w:val="16"/>
          <w:highlight w:val="yellow"/>
        </w:rPr>
        <w:t xml:space="preserve">de réaliser cette conversion </w:t>
      </w:r>
      <w:r w:rsidRPr="00AF4E2C">
        <w:rPr>
          <w:i/>
          <w:sz w:val="16"/>
          <w:szCs w:val="16"/>
          <w:highlight w:val="yellow"/>
        </w:rPr>
        <w:t>par voie d’avenant.</w:t>
      </w:r>
    </w:p>
    <w:p w14:paraId="5800C305" w14:textId="77777777" w:rsidR="009F1AEB" w:rsidRPr="00AF4E2C" w:rsidRDefault="009F1AEB" w:rsidP="009F1AEB">
      <w:pPr>
        <w:pStyle w:val="Lschteparagraph"/>
        <w:numPr>
          <w:ilvl w:val="0"/>
          <w:numId w:val="4"/>
        </w:numPr>
        <w:tabs>
          <w:tab w:val="left" w:pos="567"/>
        </w:tabs>
        <w:spacing w:before="0" w:line="240" w:lineRule="auto"/>
        <w:ind w:left="426" w:hanging="284"/>
        <w:rPr>
          <w:i/>
          <w:sz w:val="16"/>
          <w:szCs w:val="16"/>
          <w:highlight w:val="yellow"/>
        </w:rPr>
      </w:pPr>
      <w:r w:rsidRPr="00AF4E2C">
        <w:rPr>
          <w:i/>
          <w:sz w:val="16"/>
          <w:szCs w:val="16"/>
          <w:highlight w:val="yellow"/>
        </w:rPr>
        <w:t xml:space="preserve">Lorsque le salarié </w:t>
      </w:r>
      <w:r w:rsidRPr="00AF4E2C">
        <w:rPr>
          <w:b/>
          <w:i/>
          <w:sz w:val="16"/>
          <w:szCs w:val="16"/>
          <w:highlight w:val="yellow"/>
        </w:rPr>
        <w:t>change vers une autre administration</w:t>
      </w:r>
      <w:r w:rsidRPr="00AF4E2C">
        <w:rPr>
          <w:i/>
          <w:sz w:val="16"/>
          <w:szCs w:val="16"/>
          <w:highlight w:val="yellow"/>
        </w:rPr>
        <w:t>, l’avenant au contrat de travail est signé par le ministre du ressort dont relève la nouvelle administration</w:t>
      </w:r>
      <w:r>
        <w:rPr>
          <w:i/>
          <w:sz w:val="16"/>
          <w:szCs w:val="16"/>
          <w:highlight w:val="yellow"/>
        </w:rPr>
        <w:t>.</w:t>
      </w:r>
    </w:p>
    <w:p w14:paraId="304668CA" w14:textId="77777777" w:rsidR="009F1AEB" w:rsidRDefault="009F1AEB" w:rsidP="009F1AEB">
      <w:pPr>
        <w:pStyle w:val="Lschteparagraph"/>
        <w:numPr>
          <w:ilvl w:val="0"/>
          <w:numId w:val="4"/>
        </w:numPr>
        <w:tabs>
          <w:tab w:val="left" w:pos="567"/>
        </w:tabs>
        <w:spacing w:before="0" w:line="240" w:lineRule="auto"/>
        <w:ind w:left="426" w:hanging="284"/>
        <w:rPr>
          <w:i/>
          <w:sz w:val="16"/>
          <w:szCs w:val="16"/>
          <w:highlight w:val="yellow"/>
        </w:rPr>
      </w:pPr>
      <w:r w:rsidRPr="00AF4E2C">
        <w:rPr>
          <w:i/>
          <w:sz w:val="16"/>
          <w:szCs w:val="16"/>
          <w:highlight w:val="yellow"/>
        </w:rPr>
        <w:t xml:space="preserve">Si le changement de la </w:t>
      </w:r>
      <w:r w:rsidRPr="00AF4E2C">
        <w:rPr>
          <w:b/>
          <w:i/>
          <w:sz w:val="16"/>
          <w:szCs w:val="16"/>
          <w:highlight w:val="yellow"/>
        </w:rPr>
        <w:t>qualification</w:t>
      </w:r>
      <w:r w:rsidRPr="00AF4E2C">
        <w:rPr>
          <w:i/>
          <w:sz w:val="16"/>
          <w:szCs w:val="16"/>
          <w:highlight w:val="yellow"/>
        </w:rPr>
        <w:t xml:space="preserve"> du salarié se base sur de nouveaux diplômes ou sur des résultats obtenus dans des examens prévus par </w:t>
      </w:r>
      <w:r w:rsidRPr="007E74D8">
        <w:rPr>
          <w:i/>
          <w:sz w:val="16"/>
          <w:szCs w:val="16"/>
          <w:highlight w:val="yellow"/>
        </w:rPr>
        <w:t>le contrat collectif des salariés de l'Etat, les certificats nécessaires sont à joindre au présent avenant.</w:t>
      </w:r>
    </w:p>
    <w:p w14:paraId="182EDC49" w14:textId="77777777" w:rsidR="009F1AEB" w:rsidRDefault="009F1AEB" w:rsidP="009F1AEB">
      <w:pPr>
        <w:pStyle w:val="Lschteparagraph"/>
        <w:numPr>
          <w:ilvl w:val="0"/>
          <w:numId w:val="4"/>
        </w:numPr>
        <w:tabs>
          <w:tab w:val="left" w:pos="567"/>
        </w:tabs>
        <w:spacing w:before="0" w:line="240" w:lineRule="auto"/>
        <w:ind w:left="426" w:hanging="284"/>
        <w:rPr>
          <w:i/>
          <w:sz w:val="16"/>
          <w:szCs w:val="16"/>
          <w:highlight w:val="yellow"/>
        </w:rPr>
      </w:pPr>
      <w:r w:rsidRPr="007E74D8">
        <w:rPr>
          <w:i/>
          <w:sz w:val="16"/>
          <w:szCs w:val="16"/>
          <w:highlight w:val="yellow"/>
        </w:rPr>
        <w:t>En cas d'</w:t>
      </w:r>
      <w:r w:rsidRPr="007E74D8">
        <w:rPr>
          <w:b/>
          <w:i/>
          <w:sz w:val="16"/>
          <w:szCs w:val="16"/>
          <w:highlight w:val="yellow"/>
        </w:rPr>
        <w:t xml:space="preserve">augmentation de la </w:t>
      </w:r>
      <w:r>
        <w:rPr>
          <w:b/>
          <w:i/>
          <w:sz w:val="16"/>
          <w:szCs w:val="16"/>
          <w:highlight w:val="yellow"/>
        </w:rPr>
        <w:t xml:space="preserve">durée de travail </w:t>
      </w:r>
      <w:r>
        <w:rPr>
          <w:i/>
          <w:sz w:val="16"/>
          <w:szCs w:val="16"/>
          <w:highlight w:val="yellow"/>
        </w:rPr>
        <w:t xml:space="preserve">du salarié, </w:t>
      </w:r>
      <w:r w:rsidRPr="007E74D8">
        <w:rPr>
          <w:i/>
          <w:sz w:val="16"/>
          <w:szCs w:val="16"/>
          <w:highlight w:val="yellow"/>
        </w:rPr>
        <w:t>l'autorisation du Gouvernement en conseil est requise et une copie de la décision afférente est à joindre au présent avenant.</w:t>
      </w:r>
    </w:p>
    <w:p w14:paraId="7DAD6AEA" w14:textId="74ED8CBC" w:rsidR="00955C05" w:rsidRPr="009D69EE" w:rsidRDefault="009F1AEB" w:rsidP="009D69EE">
      <w:pPr>
        <w:pStyle w:val="Lschteparagraph"/>
        <w:numPr>
          <w:ilvl w:val="0"/>
          <w:numId w:val="4"/>
        </w:numPr>
        <w:tabs>
          <w:tab w:val="left" w:pos="567"/>
        </w:tabs>
        <w:spacing w:before="0" w:line="240" w:lineRule="auto"/>
        <w:ind w:left="426" w:hanging="284"/>
        <w:rPr>
          <w:i/>
          <w:sz w:val="16"/>
          <w:szCs w:val="16"/>
          <w:highlight w:val="yellow"/>
        </w:rPr>
        <w:sectPr w:rsidR="00955C05" w:rsidRPr="009D69EE" w:rsidSect="001D6D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418" w:left="1418" w:header="709" w:footer="530" w:gutter="0"/>
          <w:cols w:space="720"/>
          <w:docGrid w:linePitch="299"/>
        </w:sectPr>
      </w:pPr>
      <w:r w:rsidRPr="007E74D8">
        <w:rPr>
          <w:i/>
          <w:sz w:val="16"/>
          <w:szCs w:val="16"/>
          <w:highlight w:val="yellow"/>
        </w:rPr>
        <w:t xml:space="preserve">Les changements intervenus par rapport à des </w:t>
      </w:r>
      <w:r w:rsidRPr="007E74D8">
        <w:rPr>
          <w:b/>
          <w:i/>
          <w:sz w:val="16"/>
          <w:szCs w:val="16"/>
          <w:highlight w:val="yellow"/>
        </w:rPr>
        <w:t>données reprises sur la fiche de renseignements fournies avec le contrat de travail de base</w:t>
      </w:r>
      <w:r w:rsidRPr="007E74D8">
        <w:rPr>
          <w:i/>
          <w:sz w:val="16"/>
          <w:szCs w:val="16"/>
          <w:highlight w:val="yellow"/>
        </w:rPr>
        <w:t xml:space="preserve"> ne nécessitent </w:t>
      </w:r>
      <w:r w:rsidRPr="007E74D8">
        <w:rPr>
          <w:i/>
          <w:sz w:val="16"/>
          <w:szCs w:val="16"/>
          <w:highlight w:val="yellow"/>
          <w:u w:val="single"/>
        </w:rPr>
        <w:t>pas</w:t>
      </w:r>
      <w:r w:rsidRPr="007E74D8">
        <w:rPr>
          <w:i/>
          <w:sz w:val="16"/>
          <w:szCs w:val="16"/>
          <w:highlight w:val="yellow"/>
        </w:rPr>
        <w:t xml:space="preserve"> la rédaction d'un avenant, mais doivent être communiqués au Centre de gestion du personnel </w:t>
      </w:r>
      <w:r>
        <w:rPr>
          <w:i/>
          <w:sz w:val="16"/>
          <w:szCs w:val="16"/>
          <w:highlight w:val="yellow"/>
        </w:rPr>
        <w:t>et de l'organisation de l'État</w:t>
      </w:r>
      <w:r w:rsidR="009D69EE">
        <w:rPr>
          <w:i/>
          <w:sz w:val="16"/>
          <w:szCs w:val="16"/>
          <w:highlight w:val="yellow"/>
        </w:rPr>
        <w:t>.</w:t>
      </w:r>
    </w:p>
    <w:p w14:paraId="63A5971C" w14:textId="7D06CDDC" w:rsidR="00955C05" w:rsidRPr="009D69EE" w:rsidRDefault="009D69EE">
      <w:pPr>
        <w:spacing w:before="0" w:line="240" w:lineRule="auto"/>
        <w:jc w:val="left"/>
        <w:rPr>
          <w:b/>
          <w:bCs/>
          <w:i/>
          <w:iCs/>
          <w:sz w:val="24"/>
          <w:szCs w:val="22"/>
        </w:rPr>
      </w:pPr>
      <w:r w:rsidRPr="00C31F21">
        <w:rPr>
          <w:b/>
          <w:bCs/>
          <w:i/>
          <w:iCs/>
          <w:sz w:val="24"/>
          <w:szCs w:val="22"/>
          <w:highlight w:val="yellow"/>
        </w:rPr>
        <w:lastRenderedPageBreak/>
        <w:t>Ci-dessous, vous trouverez des modèles de formulation</w:t>
      </w:r>
      <w:r w:rsidR="00C31F21" w:rsidRPr="00C31F21">
        <w:rPr>
          <w:b/>
          <w:bCs/>
          <w:i/>
          <w:iCs/>
          <w:sz w:val="24"/>
          <w:szCs w:val="22"/>
          <w:highlight w:val="yellow"/>
        </w:rPr>
        <w:t xml:space="preserve"> pour les modifications de contrat que vous pourrez reprendre dans l’art.1</w:t>
      </w:r>
      <w:proofErr w:type="gramStart"/>
      <w:r w:rsidR="00C31F21" w:rsidRPr="00C31F21">
        <w:rPr>
          <w:b/>
          <w:bCs/>
          <w:i/>
          <w:iCs/>
          <w:sz w:val="24"/>
          <w:szCs w:val="22"/>
          <w:highlight w:val="yellow"/>
          <w:vertAlign w:val="superscript"/>
        </w:rPr>
        <w:t>er</w:t>
      </w:r>
      <w:r w:rsidR="00C31F21" w:rsidRPr="00C31F21">
        <w:rPr>
          <w:b/>
          <w:bCs/>
          <w:i/>
          <w:iCs/>
          <w:sz w:val="24"/>
          <w:szCs w:val="22"/>
          <w:highlight w:val="yellow"/>
        </w:rPr>
        <w:t>.-</w:t>
      </w:r>
      <w:proofErr w:type="gramEnd"/>
      <w:r w:rsidR="00C31F21" w:rsidRPr="00C31F21">
        <w:rPr>
          <w:b/>
          <w:bCs/>
          <w:i/>
          <w:iCs/>
          <w:sz w:val="24"/>
          <w:szCs w:val="22"/>
          <w:highlight w:val="yellow"/>
        </w:rPr>
        <w:t> :</w:t>
      </w:r>
      <w:r w:rsidR="00C31F21">
        <w:rPr>
          <w:b/>
          <w:bCs/>
          <w:i/>
          <w:iCs/>
          <w:sz w:val="24"/>
          <w:szCs w:val="22"/>
        </w:rPr>
        <w:t xml:space="preserve"> </w:t>
      </w:r>
    </w:p>
    <w:p w14:paraId="293D0699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noProof/>
          <w:color w:val="808080"/>
          <w:sz w:val="24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7087" wp14:editId="3F5C7083">
                <wp:simplePos x="0" y="0"/>
                <wp:positionH relativeFrom="margin">
                  <wp:align>center</wp:align>
                </wp:positionH>
                <wp:positionV relativeFrom="paragraph">
                  <wp:posOffset>56263</wp:posOffset>
                </wp:positionV>
                <wp:extent cx="6144768" cy="9221638"/>
                <wp:effectExtent l="0" t="0" r="2794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8" cy="9221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3921" id="Rectangle 7" o:spid="_x0000_s1026" style="position:absolute;margin-left:0;margin-top:4.45pt;width:483.85pt;height:72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" filled="f" strokecolor="#41719c" strokeweight="1pt">
                <w10:wrap anchorx="margin"/>
              </v:rect>
            </w:pict>
          </mc:Fallback>
        </mc:AlternateContent>
      </w:r>
      <w:r w:rsidRPr="00955C05">
        <w:rPr>
          <w:rFonts w:ascii="Calibri" w:hAnsi="Calibri"/>
          <w:caps/>
          <w:color w:val="808080"/>
          <w:sz w:val="24"/>
          <w:szCs w:val="22"/>
        </w:rPr>
        <w:t xml:space="preserve">Diminution définitive de tâche </w:t>
      </w:r>
    </w:p>
    <w:p w14:paraId="2532EDA1" w14:textId="77777777" w:rsidR="00955C05" w:rsidRPr="00955C05" w:rsidRDefault="00955C05" w:rsidP="00C31F21">
      <w:pPr>
        <w:spacing w:after="120"/>
        <w:ind w:left="142"/>
        <w:jc w:val="left"/>
        <w:rPr>
          <w:rFonts w:ascii="Calibri" w:eastAsia="Calibri" w:hAnsi="Calibri"/>
          <w:iCs/>
          <w:color w:val="404040"/>
          <w:szCs w:val="22"/>
        </w:rPr>
      </w:pPr>
      <w:r w:rsidRPr="00955C05">
        <w:rPr>
          <w:rFonts w:ascii="Calibri" w:eastAsia="Calibri" w:hAnsi="Calibri"/>
          <w:iCs/>
          <w:color w:val="404040"/>
          <w:szCs w:val="22"/>
        </w:rPr>
        <w:t>La tâche hebdomadaire de XX heures par semaine est réduite à XX heures par semaine.</w:t>
      </w:r>
    </w:p>
    <w:p w14:paraId="2DD30F5C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 xml:space="preserve">Diminution </w:t>
      </w:r>
      <w:r w:rsidRPr="00955C05">
        <w:rPr>
          <w:rFonts w:ascii="Calibri" w:hAnsi="Calibri"/>
          <w:caps/>
          <w:color w:val="808080"/>
          <w:sz w:val="24"/>
          <w:szCs w:val="22"/>
          <w:highlight w:val="yellow"/>
        </w:rPr>
        <w:t>temporaire</w:t>
      </w:r>
      <w:r w:rsidRPr="00955C05">
        <w:rPr>
          <w:rFonts w:ascii="Calibri" w:hAnsi="Calibri"/>
          <w:caps/>
          <w:color w:val="808080"/>
          <w:sz w:val="24"/>
          <w:szCs w:val="22"/>
        </w:rPr>
        <w:t xml:space="preserve"> de tâche </w:t>
      </w:r>
    </w:p>
    <w:p w14:paraId="1500F60B" w14:textId="77777777" w:rsidR="00955C05" w:rsidRPr="00955C05" w:rsidRDefault="00955C05" w:rsidP="00C31F21">
      <w:pPr>
        <w:spacing w:after="120"/>
        <w:ind w:left="142"/>
        <w:jc w:val="left"/>
        <w:rPr>
          <w:rFonts w:ascii="Calibri" w:eastAsia="Calibri" w:hAnsi="Calibri"/>
          <w:bCs/>
          <w:color w:val="404040"/>
          <w:szCs w:val="22"/>
        </w:rPr>
      </w:pPr>
      <w:r w:rsidRPr="00955C05">
        <w:rPr>
          <w:rFonts w:ascii="Calibri" w:eastAsia="Calibri" w:hAnsi="Calibri"/>
          <w:iCs/>
          <w:color w:val="404040"/>
          <w:szCs w:val="22"/>
        </w:rPr>
        <w:t xml:space="preserve">La tâche hebdomadaire de XX heures par semaine est réduite à XX heures par semaine </w:t>
      </w:r>
      <w:r w:rsidRPr="00955C05">
        <w:rPr>
          <w:rFonts w:ascii="Calibri" w:eastAsia="Calibri" w:hAnsi="Calibri"/>
          <w:bCs/>
          <w:color w:val="404040"/>
          <w:szCs w:val="22"/>
        </w:rPr>
        <w:t>pour la période du XX au XX.</w:t>
      </w:r>
    </w:p>
    <w:p w14:paraId="60EBD19F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Augmentation définitive de tâche</w:t>
      </w:r>
    </w:p>
    <w:p w14:paraId="51D5A17E" w14:textId="77777777" w:rsidR="00955C05" w:rsidRPr="00955C05" w:rsidRDefault="00955C05" w:rsidP="00C31F21">
      <w:pPr>
        <w:spacing w:after="120"/>
        <w:rPr>
          <w:rFonts w:ascii="Calibri" w:eastAsia="Calibri" w:hAnsi="Calibri"/>
          <w:bCs/>
          <w:color w:val="404040"/>
          <w:szCs w:val="22"/>
        </w:rPr>
      </w:pPr>
      <w:r w:rsidRPr="00955C05">
        <w:rPr>
          <w:rFonts w:ascii="Calibri" w:eastAsia="Calibri" w:hAnsi="Calibri"/>
          <w:bCs/>
          <w:color w:val="404040"/>
          <w:szCs w:val="22"/>
        </w:rPr>
        <w:t>La tâche hebdomadaire de XX heures par semaine est portée à XX heures par semaine.</w:t>
      </w:r>
    </w:p>
    <w:p w14:paraId="0BA14BB9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 xml:space="preserve">Augmentation </w:t>
      </w:r>
      <w:r w:rsidRPr="00955C05">
        <w:rPr>
          <w:rFonts w:ascii="Calibri" w:hAnsi="Calibri"/>
          <w:caps/>
          <w:color w:val="808080"/>
          <w:sz w:val="24"/>
          <w:szCs w:val="22"/>
          <w:highlight w:val="yellow"/>
        </w:rPr>
        <w:t>temporaire</w:t>
      </w:r>
      <w:r w:rsidRPr="00955C05">
        <w:rPr>
          <w:rFonts w:ascii="Calibri" w:hAnsi="Calibri"/>
          <w:caps/>
          <w:color w:val="808080"/>
          <w:sz w:val="24"/>
          <w:szCs w:val="22"/>
        </w:rPr>
        <w:t xml:space="preserve"> de tâche</w:t>
      </w:r>
    </w:p>
    <w:p w14:paraId="45E2AFBB" w14:textId="77777777" w:rsidR="00955C05" w:rsidRPr="00955C05" w:rsidRDefault="00955C05" w:rsidP="00C31F21">
      <w:pPr>
        <w:spacing w:after="120"/>
        <w:ind w:left="142"/>
        <w:jc w:val="left"/>
        <w:rPr>
          <w:rFonts w:ascii="Calibri" w:eastAsia="Calibri" w:hAnsi="Calibri"/>
          <w:bCs/>
          <w:color w:val="404040"/>
          <w:szCs w:val="22"/>
        </w:rPr>
      </w:pPr>
      <w:r w:rsidRPr="00955C05">
        <w:rPr>
          <w:rFonts w:ascii="Calibri" w:eastAsia="Calibri" w:hAnsi="Calibri"/>
          <w:iCs/>
          <w:color w:val="404040"/>
          <w:szCs w:val="22"/>
        </w:rPr>
        <w:t xml:space="preserve">La tâche hebdomadaire de XX heures par semaine est portée à XX heures par semaine </w:t>
      </w:r>
      <w:r w:rsidRPr="00955C05">
        <w:rPr>
          <w:rFonts w:ascii="Calibri" w:eastAsia="Calibri" w:hAnsi="Calibri"/>
          <w:bCs/>
          <w:color w:val="404040"/>
          <w:szCs w:val="22"/>
        </w:rPr>
        <w:t>pour la période du XX au XX.</w:t>
      </w:r>
    </w:p>
    <w:p w14:paraId="247C6344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Changement de carrière</w:t>
      </w:r>
    </w:p>
    <w:p w14:paraId="52F8E25F" w14:textId="77777777" w:rsidR="00955C05" w:rsidRPr="00955C05" w:rsidRDefault="00955C05" w:rsidP="00C31F21">
      <w:pPr>
        <w:spacing w:after="120" w:line="240" w:lineRule="auto"/>
        <w:jc w:val="left"/>
        <w:rPr>
          <w:rFonts w:ascii="Calibri" w:eastAsia="Calibri" w:hAnsi="Calibri"/>
          <w:bCs/>
          <w:color w:val="404040"/>
          <w:sz w:val="24"/>
          <w:szCs w:val="24"/>
          <w:lang w:val="fr-CH"/>
        </w:rPr>
      </w:pPr>
      <w:r w:rsidRPr="00955C05">
        <w:rPr>
          <w:rFonts w:ascii="Calibri" w:eastAsia="Calibri" w:hAnsi="Calibri"/>
          <w:bCs/>
          <w:color w:val="404040"/>
          <w:sz w:val="24"/>
          <w:szCs w:val="24"/>
          <w:lang w:val="fr-CH"/>
        </w:rPr>
        <w:t xml:space="preserve">L’ancienne qualité de salarié XX est changée en celle de salarié XX. </w:t>
      </w:r>
    </w:p>
    <w:p w14:paraId="311138F8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Affectation dans une nouvelle administration ou département ministériel</w:t>
      </w:r>
    </w:p>
    <w:p w14:paraId="7CC34F7E" w14:textId="77777777" w:rsidR="00955C05" w:rsidRPr="00955C05" w:rsidRDefault="00955C05" w:rsidP="00C31F21">
      <w:pPr>
        <w:spacing w:after="120"/>
        <w:jc w:val="left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/>
          <w:color w:val="404040"/>
          <w:szCs w:val="22"/>
        </w:rPr>
        <w:t>Madame/Monsieur [X], salarié [de la carrière X] est affecté au [ministère-administration].</w:t>
      </w:r>
    </w:p>
    <w:p w14:paraId="6BCD86F6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Réaffectation définitive avec propre poste</w:t>
      </w:r>
    </w:p>
    <w:p w14:paraId="46BF84AD" w14:textId="77777777" w:rsidR="00955C05" w:rsidRPr="00955C05" w:rsidRDefault="00955C05" w:rsidP="00C31F21">
      <w:pPr>
        <w:spacing w:after="120"/>
        <w:jc w:val="left"/>
        <w:rPr>
          <w:rFonts w:ascii="Calibri" w:eastAsia="Calibri" w:hAnsi="Calibri"/>
          <w:bCs/>
          <w:color w:val="404040"/>
          <w:szCs w:val="22"/>
          <w:lang w:val="fr-CH"/>
        </w:rPr>
      </w:pPr>
      <w:r w:rsidRPr="00955C05">
        <w:rPr>
          <w:rFonts w:ascii="Calibri" w:eastAsia="Calibri" w:hAnsi="Calibri"/>
          <w:bCs/>
          <w:color w:val="404040"/>
          <w:szCs w:val="22"/>
          <w:lang w:val="fr-CH"/>
        </w:rPr>
        <w:t>Madame/Monsieur X, salarié [X] auprès de [ministère-administration], est transféré avec son propre poste à [ministère-administration].</w:t>
      </w:r>
    </w:p>
    <w:p w14:paraId="3C51BDAF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 xml:space="preserve">Réaffectation </w:t>
      </w:r>
      <w:r w:rsidRPr="00955C05">
        <w:rPr>
          <w:rFonts w:ascii="Calibri" w:hAnsi="Calibri"/>
          <w:caps/>
          <w:color w:val="808080"/>
          <w:sz w:val="24"/>
          <w:szCs w:val="22"/>
          <w:highlight w:val="yellow"/>
        </w:rPr>
        <w:t>temporaire</w:t>
      </w:r>
      <w:r w:rsidRPr="00955C05">
        <w:rPr>
          <w:rFonts w:ascii="Calibri" w:hAnsi="Calibri"/>
          <w:caps/>
          <w:color w:val="808080"/>
          <w:sz w:val="24"/>
          <w:szCs w:val="22"/>
        </w:rPr>
        <w:t xml:space="preserve"> avec propre poste</w:t>
      </w:r>
    </w:p>
    <w:p w14:paraId="26E6BE70" w14:textId="77777777" w:rsidR="00955C05" w:rsidRPr="00955C05" w:rsidRDefault="00955C05" w:rsidP="00C31F21">
      <w:pPr>
        <w:spacing w:after="120"/>
        <w:jc w:val="left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/>
          <w:bCs/>
          <w:color w:val="404040"/>
          <w:szCs w:val="22"/>
          <w:lang w:val="fr-CH"/>
        </w:rPr>
        <w:t>Monsieur/Madame est affecté à titre temporaire et sur base de sa propre vacance de poste du [Ministère/Administration] vers [Ministère/Administration], pour la période du XX au XX.</w:t>
      </w:r>
    </w:p>
    <w:p w14:paraId="7D249CAF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Exécution d’une décision de la commission mixte de reclassement</w:t>
      </w:r>
    </w:p>
    <w:p w14:paraId="009BE927" w14:textId="77777777" w:rsidR="00955C05" w:rsidRPr="00955C05" w:rsidRDefault="00955C05" w:rsidP="00C31F21">
      <w:pPr>
        <w:spacing w:after="120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/>
          <w:color w:val="404040"/>
          <w:szCs w:val="22"/>
        </w:rPr>
        <w:t xml:space="preserve">Conformément à la décision de la commission mixte de reclassement des travailleurs incapables à exercer leur dernier poste de travail </w:t>
      </w:r>
      <w:r w:rsidRPr="00955C05">
        <w:rPr>
          <w:rFonts w:ascii="Calibri" w:eastAsia="Calibri" w:hAnsi="Calibri"/>
          <w:bCs/>
          <w:color w:val="404040"/>
          <w:szCs w:val="22"/>
          <w:lang w:val="fr-CH"/>
        </w:rPr>
        <w:t>du [X] et sur l’avis du service de santé au travail compétent à la commission mixte</w:t>
      </w:r>
      <w:r w:rsidRPr="00955C05">
        <w:rPr>
          <w:rFonts w:ascii="Calibri" w:eastAsia="Calibri" w:hAnsi="Calibri"/>
          <w:color w:val="404040"/>
          <w:szCs w:val="22"/>
        </w:rPr>
        <w:t>, la tâche hebdomadaire de XX heures par semaine est réduite à XX heures par semaine.</w:t>
      </w:r>
    </w:p>
    <w:p w14:paraId="784C2F24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Prolongation CDD</w:t>
      </w:r>
    </w:p>
    <w:p w14:paraId="1DB97E34" w14:textId="77777777" w:rsidR="00955C05" w:rsidRPr="00955C05" w:rsidRDefault="00955C05" w:rsidP="00C31F21">
      <w:pPr>
        <w:spacing w:after="120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/>
          <w:color w:val="404040"/>
          <w:szCs w:val="22"/>
        </w:rPr>
        <w:t xml:space="preserve">Le contrat de travail conclu le [XX] est prolongé jusqu’au [XX]. </w:t>
      </w:r>
    </w:p>
    <w:p w14:paraId="3196738D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 xml:space="preserve">Effet retroactif </w:t>
      </w:r>
    </w:p>
    <w:p w14:paraId="73DBC6A1" w14:textId="77777777" w:rsidR="00955C05" w:rsidRPr="00955C05" w:rsidRDefault="00955C05" w:rsidP="00C31F21">
      <w:pPr>
        <w:spacing w:after="120"/>
        <w:ind w:left="142"/>
        <w:jc w:val="left"/>
        <w:rPr>
          <w:rFonts w:ascii="Calibri" w:eastAsia="Calibri" w:hAnsi="Calibri"/>
          <w:iCs/>
          <w:color w:val="404040"/>
          <w:szCs w:val="22"/>
        </w:rPr>
      </w:pPr>
      <w:r w:rsidRPr="00955C05">
        <w:rPr>
          <w:rFonts w:ascii="Calibri" w:eastAsia="Calibri" w:hAnsi="Calibri"/>
          <w:bCs/>
          <w:color w:val="404040"/>
          <w:szCs w:val="22"/>
          <w:lang w:val="fr-CH"/>
        </w:rPr>
        <w:t>Madame/Monsieur est affecté avec effet rétroactif au [XX] à [l’Administration gouvernementale].</w:t>
      </w:r>
    </w:p>
    <w:p w14:paraId="51600998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MODIFICATION DE LA TACHE</w:t>
      </w:r>
    </w:p>
    <w:p w14:paraId="6C5CF6D7" w14:textId="77777777" w:rsidR="00955C05" w:rsidRPr="00955C05" w:rsidRDefault="00955C05" w:rsidP="00C31F21">
      <w:pPr>
        <w:spacing w:after="120"/>
        <w:jc w:val="left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/>
          <w:color w:val="404040"/>
          <w:szCs w:val="22"/>
        </w:rPr>
        <w:t>Le salarié est chargé dorénavant des tâches suivantes : [X]</w:t>
      </w:r>
    </w:p>
    <w:p w14:paraId="45768227" w14:textId="77777777" w:rsidR="00955C05" w:rsidRPr="00955C05" w:rsidRDefault="00955C05" w:rsidP="00C31F21">
      <w:pPr>
        <w:keepNext/>
        <w:keepLines/>
        <w:numPr>
          <w:ilvl w:val="0"/>
          <w:numId w:val="5"/>
        </w:numPr>
        <w:spacing w:before="200"/>
        <w:jc w:val="left"/>
        <w:outlineLvl w:val="4"/>
        <w:rPr>
          <w:rFonts w:ascii="Calibri" w:hAnsi="Calibri"/>
          <w:caps/>
          <w:color w:val="808080"/>
          <w:sz w:val="24"/>
          <w:szCs w:val="22"/>
        </w:rPr>
      </w:pPr>
      <w:r w:rsidRPr="00955C05">
        <w:rPr>
          <w:rFonts w:ascii="Calibri" w:hAnsi="Calibri"/>
          <w:caps/>
          <w:color w:val="808080"/>
          <w:sz w:val="24"/>
          <w:szCs w:val="22"/>
        </w:rPr>
        <w:t>MODIFICATION DE l’AMENAGEMENT DU TEMPS DE TRAVAIL</w:t>
      </w:r>
    </w:p>
    <w:p w14:paraId="38E6853A" w14:textId="6EAD83F7" w:rsidR="009F1AEB" w:rsidRPr="00955C05" w:rsidRDefault="00955C05" w:rsidP="00C31F21">
      <w:pPr>
        <w:spacing w:after="120"/>
        <w:jc w:val="left"/>
        <w:rPr>
          <w:rFonts w:ascii="Calibri" w:eastAsia="Calibri" w:hAnsi="Calibri"/>
          <w:color w:val="404040"/>
          <w:szCs w:val="22"/>
        </w:rPr>
      </w:pPr>
      <w:r w:rsidRPr="00955C05">
        <w:rPr>
          <w:rFonts w:ascii="Calibri" w:eastAsia="Calibri" w:hAnsi="Calibri" w:cs="Calibri"/>
          <w:color w:val="404040"/>
          <w:szCs w:val="22"/>
        </w:rPr>
        <w:t xml:space="preserve">La durée de travail est de XX heures par semaine, dorénavant réparties sur les jours suivants : </w:t>
      </w:r>
      <w:r w:rsidRPr="00955C05">
        <w:rPr>
          <w:rFonts w:ascii="Calibri" w:eastAsia="Calibri" w:hAnsi="Calibri"/>
          <w:color w:val="404040"/>
          <w:szCs w:val="22"/>
        </w:rPr>
        <w:t>[X]</w:t>
      </w:r>
    </w:p>
    <w:sectPr w:rsidR="009F1AEB" w:rsidRPr="00955C05" w:rsidSect="00C31F21">
      <w:headerReference w:type="default" r:id="rId12"/>
      <w:pgSz w:w="11906" w:h="16838" w:code="9"/>
      <w:pgMar w:top="851" w:right="1134" w:bottom="709" w:left="1418" w:header="568" w:footer="5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99BC" w14:textId="77777777" w:rsidR="00D935E8" w:rsidRDefault="00D935E8">
      <w:r>
        <w:separator/>
      </w:r>
    </w:p>
  </w:endnote>
  <w:endnote w:type="continuationSeparator" w:id="0">
    <w:p w14:paraId="38D9A5CD" w14:textId="77777777" w:rsidR="00D935E8" w:rsidRDefault="00D9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EDE2" w14:textId="5C4F2686" w:rsidR="00B34EDC" w:rsidRPr="001D6D41" w:rsidRDefault="00B34EDC" w:rsidP="001D6D41">
    <w:pPr>
      <w:tabs>
        <w:tab w:val="left" w:pos="2353"/>
        <w:tab w:val="left" w:pos="4706"/>
        <w:tab w:val="left" w:pos="7059"/>
      </w:tabs>
      <w:jc w:val="left"/>
      <w:rPr>
        <w:rFonts w:ascii="Calibri" w:eastAsia="Calibri" w:hAnsi="Calibri"/>
        <w:color w:val="5A5A59"/>
        <w:sz w:val="16"/>
        <w:szCs w:val="16"/>
        <w:lang w:val="lb-L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E71" w14:textId="77777777" w:rsidR="00DC66E4" w:rsidRPr="00044BAA" w:rsidRDefault="00044BAA" w:rsidP="00044BAA">
    <w:pPr>
      <w:pStyle w:val="Fousszeil"/>
      <w:tabs>
        <w:tab w:val="clear" w:pos="4536"/>
        <w:tab w:val="left" w:pos="2353"/>
        <w:tab w:val="left" w:pos="4706"/>
        <w:tab w:val="left" w:pos="7059"/>
      </w:tabs>
      <w:jc w:val="left"/>
      <w:rPr>
        <w:lang w:val="lb-LU"/>
      </w:rPr>
    </w:pPr>
    <w:r w:rsidRPr="00917F42">
      <w:rPr>
        <w:rFonts w:ascii="Calibri" w:hAnsi="Calibri"/>
        <w:color w:val="5A5A59"/>
        <w:sz w:val="16"/>
        <w:szCs w:val="16"/>
        <w:lang w:val="lb-LU"/>
      </w:rPr>
      <w:t xml:space="preserve">63, </w:t>
    </w:r>
    <w:proofErr w:type="spellStart"/>
    <w:r w:rsidRPr="00917F42">
      <w:rPr>
        <w:rFonts w:ascii="Calibri" w:hAnsi="Calibri"/>
        <w:color w:val="5A5A59"/>
        <w:sz w:val="16"/>
        <w:szCs w:val="16"/>
        <w:lang w:val="lb-LU"/>
      </w:rPr>
      <w:t>avenue</w:t>
    </w:r>
    <w:proofErr w:type="spellEnd"/>
    <w:r w:rsidRPr="00917F42">
      <w:rPr>
        <w:rFonts w:ascii="Calibri" w:hAnsi="Calibri"/>
        <w:color w:val="5A5A59"/>
        <w:sz w:val="16"/>
        <w:szCs w:val="16"/>
        <w:lang w:val="lb-LU"/>
      </w:rPr>
      <w:t xml:space="preserve"> de la </w:t>
    </w:r>
    <w:proofErr w:type="spellStart"/>
    <w:r w:rsidRPr="00917F42">
      <w:rPr>
        <w:rFonts w:ascii="Calibri" w:hAnsi="Calibri"/>
        <w:color w:val="5A5A59"/>
        <w:sz w:val="16"/>
        <w:szCs w:val="16"/>
        <w:lang w:val="lb-LU"/>
      </w:rPr>
      <w:t>Liberté</w:t>
    </w:r>
    <w:proofErr w:type="spellEnd"/>
    <w:r w:rsidRPr="00917F42">
      <w:rPr>
        <w:rFonts w:ascii="Calibri" w:hAnsi="Calibri"/>
        <w:color w:val="5A5A59"/>
        <w:sz w:val="16"/>
        <w:szCs w:val="16"/>
        <w:lang w:val="lb-LU"/>
      </w:rPr>
      <w:tab/>
    </w:r>
    <w:proofErr w:type="spellStart"/>
    <w:r w:rsidRPr="00917F42">
      <w:rPr>
        <w:rFonts w:ascii="Calibri" w:hAnsi="Calibri"/>
        <w:color w:val="5A5A59"/>
        <w:sz w:val="16"/>
        <w:szCs w:val="16"/>
        <w:lang w:val="lb-LU"/>
      </w:rPr>
      <w:t>Tél</w:t>
    </w:r>
    <w:proofErr w:type="spellEnd"/>
    <w:r w:rsidRPr="00917F42">
      <w:rPr>
        <w:rFonts w:ascii="Calibri" w:hAnsi="Calibri"/>
        <w:color w:val="5A5A59"/>
        <w:sz w:val="16"/>
        <w:szCs w:val="16"/>
        <w:lang w:val="lb-LU"/>
      </w:rPr>
      <w:t>. (+352) 247-83100</w:t>
    </w:r>
    <w:r w:rsidRPr="00917F42">
      <w:rPr>
        <w:rFonts w:ascii="Calibri" w:hAnsi="Calibri"/>
        <w:color w:val="5A5A59"/>
        <w:sz w:val="16"/>
        <w:szCs w:val="16"/>
        <w:lang w:val="lb-LU"/>
      </w:rPr>
      <w:tab/>
      <w:t>B.P. 1807</w:t>
    </w:r>
    <w:r w:rsidRPr="00917F42">
      <w:rPr>
        <w:rFonts w:ascii="Calibri" w:hAnsi="Calibri"/>
        <w:color w:val="5A5A59"/>
        <w:sz w:val="16"/>
        <w:szCs w:val="16"/>
        <w:lang w:val="lb-LU"/>
      </w:rPr>
      <w:br/>
      <w:t>L-1931 Luxembourg</w:t>
    </w:r>
    <w:r w:rsidRPr="00917F42">
      <w:rPr>
        <w:rFonts w:ascii="Calibri" w:hAnsi="Calibri"/>
        <w:color w:val="5A5A59"/>
        <w:sz w:val="16"/>
        <w:szCs w:val="16"/>
        <w:lang w:val="lb-LU"/>
      </w:rPr>
      <w:tab/>
      <w:t>Fax: (+352) 26 48 36 16</w:t>
    </w:r>
    <w:r w:rsidRPr="00917F42">
      <w:rPr>
        <w:rFonts w:ascii="Calibri" w:hAnsi="Calibri"/>
        <w:color w:val="5A5A59"/>
        <w:sz w:val="16"/>
        <w:szCs w:val="16"/>
        <w:lang w:val="lb-LU"/>
      </w:rPr>
      <w:tab/>
      <w:t>L-1018 Luxembourg</w:t>
    </w:r>
    <w:r w:rsidRPr="00917F42">
      <w:rPr>
        <w:rFonts w:ascii="Calibri" w:hAnsi="Calibri"/>
        <w:color w:val="5A5A59"/>
        <w:sz w:val="16"/>
        <w:szCs w:val="16"/>
        <w:lang w:val="lb-LU"/>
      </w:rPr>
      <w:tab/>
      <w:t>www.fonction-publique.public.lu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7BF6" w14:textId="77777777" w:rsidR="00D935E8" w:rsidRDefault="00D935E8">
      <w:r>
        <w:separator/>
      </w:r>
    </w:p>
  </w:footnote>
  <w:footnote w:type="continuationSeparator" w:id="0">
    <w:p w14:paraId="19A16C67" w14:textId="77777777" w:rsidR="00D935E8" w:rsidRDefault="00D9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EBFF" w14:textId="77777777" w:rsidR="0000427A" w:rsidRDefault="0000427A" w:rsidP="0000427A">
    <w:pPr>
      <w:pStyle w:val="Kappzeil"/>
      <w:spacing w:before="0" w:line="240" w:lineRule="auto"/>
    </w:pPr>
  </w:p>
  <w:p w14:paraId="6EBF6582" w14:textId="77777777" w:rsidR="0000427A" w:rsidRDefault="0000427A" w:rsidP="0000427A">
    <w:pPr>
      <w:pStyle w:val="Kappzeil"/>
      <w:spacing w:before="0" w:line="240" w:lineRule="auto"/>
    </w:pPr>
  </w:p>
  <w:p w14:paraId="3FA61E31" w14:textId="5A0DBE6C" w:rsidR="00B34EDC" w:rsidRDefault="0001558F">
    <w:pPr>
      <w:pStyle w:val="Kappzeil"/>
    </w:pPr>
    <w:r>
      <w:rPr>
        <w:noProof/>
        <w:lang w:eastAsia="fr-FR"/>
      </w:rPr>
      <w:drawing>
        <wp:inline distT="0" distB="0" distL="0" distR="0" wp14:anchorId="757C9F39" wp14:editId="48F54837">
          <wp:extent cx="3022483" cy="720090"/>
          <wp:effectExtent l="0" t="0" r="6985" b="3810"/>
          <wp:docPr id="90379109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OUV_SI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2483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4EAC" w14:textId="77777777" w:rsidR="00943382" w:rsidRPr="006204AC" w:rsidRDefault="00B34EDC" w:rsidP="003865ED">
    <w:pPr>
      <w:pStyle w:val="Kappzeil"/>
      <w:tabs>
        <w:tab w:val="clear" w:pos="4536"/>
        <w:tab w:val="clear" w:pos="9072"/>
        <w:tab w:val="left" w:pos="5387"/>
      </w:tabs>
      <w:spacing w:before="820"/>
      <w:ind w:left="5387" w:hanging="5387"/>
      <w:rPr>
        <w:rFonts w:ascii="Calibri" w:hAnsi="Calibri"/>
        <w:szCs w:val="22"/>
      </w:rPr>
    </w:pPr>
    <w:r>
      <w:rPr>
        <w:rFonts w:ascii="Calibri" w:hAnsi="Calibri"/>
        <w:noProof/>
        <w:szCs w:val="22"/>
        <w:lang w:eastAsia="fr-FR"/>
      </w:rPr>
      <w:drawing>
        <wp:inline distT="0" distB="0" distL="0" distR="0" wp14:anchorId="27F3D1F4" wp14:editId="4FCA3A55">
          <wp:extent cx="2726055" cy="712470"/>
          <wp:effectExtent l="0" t="0" r="0" b="0"/>
          <wp:docPr id="674840729" name="Picture 6" descr="GOUV_MFPRA_Ministère_de_la_Fonction_publique__et_de_la_Réforme_administrative_presi_Roug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MFPRA_Ministère_de_la_Fonction_publique__et_de_la_Réforme_administrative_presi_Roug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FFAC" w14:textId="715BB45F" w:rsidR="00955C05" w:rsidRPr="00C31F21" w:rsidRDefault="00955C05" w:rsidP="00C31F21">
    <w:pPr>
      <w:pStyle w:val="Kappzei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A9C"/>
    <w:multiLevelType w:val="hybridMultilevel"/>
    <w:tmpl w:val="2D86EAD2"/>
    <w:lvl w:ilvl="0" w:tplc="15387B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F700D"/>
    <w:multiLevelType w:val="hybridMultilevel"/>
    <w:tmpl w:val="E3387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8BE"/>
    <w:multiLevelType w:val="hybridMultilevel"/>
    <w:tmpl w:val="35E28A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2B06"/>
    <w:multiLevelType w:val="hybridMultilevel"/>
    <w:tmpl w:val="34EEE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9AE"/>
    <w:multiLevelType w:val="hybridMultilevel"/>
    <w:tmpl w:val="A9D4D6C8"/>
    <w:lvl w:ilvl="0" w:tplc="F0A0C33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7064">
    <w:abstractNumId w:val="2"/>
  </w:num>
  <w:num w:numId="2" w16cid:durableId="1254053129">
    <w:abstractNumId w:val="4"/>
  </w:num>
  <w:num w:numId="3" w16cid:durableId="1712459132">
    <w:abstractNumId w:val="0"/>
  </w:num>
  <w:num w:numId="4" w16cid:durableId="1026834024">
    <w:abstractNumId w:val="1"/>
  </w:num>
  <w:num w:numId="5" w16cid:durableId="135673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FC"/>
    <w:rsid w:val="000027E4"/>
    <w:rsid w:val="0000427A"/>
    <w:rsid w:val="0001558F"/>
    <w:rsid w:val="00022E05"/>
    <w:rsid w:val="0002373D"/>
    <w:rsid w:val="00026115"/>
    <w:rsid w:val="00044BAA"/>
    <w:rsid w:val="00052DEB"/>
    <w:rsid w:val="00054785"/>
    <w:rsid w:val="00054F7A"/>
    <w:rsid w:val="00062A1F"/>
    <w:rsid w:val="000A704A"/>
    <w:rsid w:val="000C6CF9"/>
    <w:rsid w:val="000D58B5"/>
    <w:rsid w:val="001001C4"/>
    <w:rsid w:val="0012539F"/>
    <w:rsid w:val="0013077D"/>
    <w:rsid w:val="00136F10"/>
    <w:rsid w:val="001520A0"/>
    <w:rsid w:val="00157D9D"/>
    <w:rsid w:val="00162584"/>
    <w:rsid w:val="001763BF"/>
    <w:rsid w:val="001879F7"/>
    <w:rsid w:val="001D6D41"/>
    <w:rsid w:val="00231300"/>
    <w:rsid w:val="0024371C"/>
    <w:rsid w:val="00246F87"/>
    <w:rsid w:val="00267AE5"/>
    <w:rsid w:val="002772E1"/>
    <w:rsid w:val="00282A60"/>
    <w:rsid w:val="00286B85"/>
    <w:rsid w:val="002B5237"/>
    <w:rsid w:val="00315ABE"/>
    <w:rsid w:val="0032681A"/>
    <w:rsid w:val="003332F3"/>
    <w:rsid w:val="00355315"/>
    <w:rsid w:val="00357824"/>
    <w:rsid w:val="00361946"/>
    <w:rsid w:val="003651D4"/>
    <w:rsid w:val="00380D04"/>
    <w:rsid w:val="003865ED"/>
    <w:rsid w:val="003A2D2F"/>
    <w:rsid w:val="003E0696"/>
    <w:rsid w:val="003E0C96"/>
    <w:rsid w:val="003E77A2"/>
    <w:rsid w:val="003F4EE4"/>
    <w:rsid w:val="00410630"/>
    <w:rsid w:val="0045070A"/>
    <w:rsid w:val="0045073D"/>
    <w:rsid w:val="00460D8D"/>
    <w:rsid w:val="00476074"/>
    <w:rsid w:val="0049660A"/>
    <w:rsid w:val="004B1E39"/>
    <w:rsid w:val="004C1222"/>
    <w:rsid w:val="0051009B"/>
    <w:rsid w:val="005101C1"/>
    <w:rsid w:val="00534FBD"/>
    <w:rsid w:val="005353F5"/>
    <w:rsid w:val="00571D3A"/>
    <w:rsid w:val="005B029F"/>
    <w:rsid w:val="005D3557"/>
    <w:rsid w:val="005E611A"/>
    <w:rsid w:val="005F1ECB"/>
    <w:rsid w:val="006204AC"/>
    <w:rsid w:val="00667D18"/>
    <w:rsid w:val="006961F1"/>
    <w:rsid w:val="006A2543"/>
    <w:rsid w:val="006C0463"/>
    <w:rsid w:val="006D2F2E"/>
    <w:rsid w:val="006E03C6"/>
    <w:rsid w:val="006F1757"/>
    <w:rsid w:val="00725C22"/>
    <w:rsid w:val="00732E28"/>
    <w:rsid w:val="00742E10"/>
    <w:rsid w:val="007525DD"/>
    <w:rsid w:val="00763A7D"/>
    <w:rsid w:val="007668C7"/>
    <w:rsid w:val="0077058B"/>
    <w:rsid w:val="00786EB2"/>
    <w:rsid w:val="007B603D"/>
    <w:rsid w:val="007C7832"/>
    <w:rsid w:val="007E2049"/>
    <w:rsid w:val="00804BFC"/>
    <w:rsid w:val="00812C97"/>
    <w:rsid w:val="008377CD"/>
    <w:rsid w:val="00850E15"/>
    <w:rsid w:val="008673F4"/>
    <w:rsid w:val="0088351C"/>
    <w:rsid w:val="008A01B8"/>
    <w:rsid w:val="008C3A9E"/>
    <w:rsid w:val="00902293"/>
    <w:rsid w:val="0093264A"/>
    <w:rsid w:val="0093453D"/>
    <w:rsid w:val="0094033E"/>
    <w:rsid w:val="00943382"/>
    <w:rsid w:val="00955534"/>
    <w:rsid w:val="00955C05"/>
    <w:rsid w:val="00981087"/>
    <w:rsid w:val="009A0C27"/>
    <w:rsid w:val="009D1AAF"/>
    <w:rsid w:val="009D3132"/>
    <w:rsid w:val="009D69EE"/>
    <w:rsid w:val="009E133C"/>
    <w:rsid w:val="009F1AEB"/>
    <w:rsid w:val="00A13AF4"/>
    <w:rsid w:val="00A252BD"/>
    <w:rsid w:val="00A36879"/>
    <w:rsid w:val="00A43244"/>
    <w:rsid w:val="00A83FDE"/>
    <w:rsid w:val="00A9189E"/>
    <w:rsid w:val="00AD247F"/>
    <w:rsid w:val="00AF3326"/>
    <w:rsid w:val="00B100FE"/>
    <w:rsid w:val="00B34EDC"/>
    <w:rsid w:val="00B354B2"/>
    <w:rsid w:val="00B52AF5"/>
    <w:rsid w:val="00BC23C0"/>
    <w:rsid w:val="00BE54CA"/>
    <w:rsid w:val="00BE58A3"/>
    <w:rsid w:val="00BF54BB"/>
    <w:rsid w:val="00BF6551"/>
    <w:rsid w:val="00C117F4"/>
    <w:rsid w:val="00C31F21"/>
    <w:rsid w:val="00C32A7B"/>
    <w:rsid w:val="00C3335E"/>
    <w:rsid w:val="00C4143C"/>
    <w:rsid w:val="00C42D43"/>
    <w:rsid w:val="00C64E2B"/>
    <w:rsid w:val="00C80A34"/>
    <w:rsid w:val="00C936BB"/>
    <w:rsid w:val="00C965DE"/>
    <w:rsid w:val="00CB5015"/>
    <w:rsid w:val="00CC7468"/>
    <w:rsid w:val="00CE096A"/>
    <w:rsid w:val="00D1041C"/>
    <w:rsid w:val="00D11DC9"/>
    <w:rsid w:val="00D13782"/>
    <w:rsid w:val="00D41FF0"/>
    <w:rsid w:val="00D6575F"/>
    <w:rsid w:val="00D7129D"/>
    <w:rsid w:val="00D71D7E"/>
    <w:rsid w:val="00D90882"/>
    <w:rsid w:val="00D935E8"/>
    <w:rsid w:val="00D979AD"/>
    <w:rsid w:val="00DB2EFD"/>
    <w:rsid w:val="00DC4FE6"/>
    <w:rsid w:val="00DC66E4"/>
    <w:rsid w:val="00DE5CC1"/>
    <w:rsid w:val="00E162E6"/>
    <w:rsid w:val="00E63BDC"/>
    <w:rsid w:val="00E64193"/>
    <w:rsid w:val="00E719D8"/>
    <w:rsid w:val="00EB0337"/>
    <w:rsid w:val="00ED5CA5"/>
    <w:rsid w:val="00ED5FFC"/>
    <w:rsid w:val="00EE054B"/>
    <w:rsid w:val="00F069ED"/>
    <w:rsid w:val="00F1650D"/>
    <w:rsid w:val="00F32290"/>
    <w:rsid w:val="00F44D22"/>
    <w:rsid w:val="00F562AE"/>
    <w:rsid w:val="00F610CA"/>
    <w:rsid w:val="00FA4AA8"/>
    <w:rsid w:val="00FA7E2B"/>
    <w:rsid w:val="00FC4176"/>
    <w:rsid w:val="00FE3820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F23FA"/>
  <w15:docId w15:val="{76AC142B-17EB-4535-9232-074F365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220"/>
    <w:pPr>
      <w:spacing w:before="120" w:line="276" w:lineRule="auto"/>
      <w:jc w:val="both"/>
    </w:pPr>
    <w:rPr>
      <w:rFonts w:asciiTheme="minorHAnsi" w:hAnsiTheme="minorHAnsi"/>
      <w:sz w:val="22"/>
      <w:lang w:val="fr-FR" w:eastAsia="en-US"/>
    </w:rPr>
  </w:style>
  <w:style w:type="paragraph" w:styleId="Iwwerschrft2">
    <w:name w:val="heading 2"/>
    <w:basedOn w:val="Normal"/>
    <w:next w:val="Normal"/>
    <w:link w:val="Iwwerschrft2Zchn"/>
    <w:qFormat/>
    <w:rsid w:val="001001C4"/>
    <w:pPr>
      <w:keepNext/>
      <w:spacing w:before="0" w:line="240" w:lineRule="auto"/>
      <w:jc w:val="center"/>
      <w:outlineLvl w:val="1"/>
    </w:pPr>
    <w:rPr>
      <w:rFonts w:ascii="Times New Roman" w:hAnsi="Times New Roman"/>
      <w:sz w:val="24"/>
      <w:lang w:val="fr-CH" w:eastAsia="fr-FR"/>
    </w:rPr>
  </w:style>
  <w:style w:type="paragraph" w:styleId="Iwwerschrft5">
    <w:name w:val="heading 5"/>
    <w:basedOn w:val="Normal"/>
    <w:next w:val="Normal"/>
    <w:link w:val="Iwwerschrft5Zchn"/>
    <w:semiHidden/>
    <w:unhideWhenUsed/>
    <w:qFormat/>
    <w:rsid w:val="00955C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chrftaartfirdeParagraph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ngLscht">
    <w:name w:val="No List"/>
    <w:uiPriority w:val="99"/>
    <w:semiHidden/>
    <w:unhideWhenUsed/>
  </w:style>
  <w:style w:type="character" w:customStyle="1" w:styleId="Sidocclick">
    <w:name w:val="Sidoc_click"/>
    <w:rsid w:val="00F562AE"/>
    <w:rPr>
      <w:b/>
      <w:i/>
      <w:sz w:val="24"/>
    </w:rPr>
  </w:style>
  <w:style w:type="character" w:customStyle="1" w:styleId="Sidocnomreserve">
    <w:name w:val="Sidoc_nom_reserve"/>
    <w:rsid w:val="00F562AE"/>
    <w:rPr>
      <w:b/>
      <w:sz w:val="20"/>
    </w:rPr>
  </w:style>
  <w:style w:type="character" w:customStyle="1" w:styleId="Sidoctouches">
    <w:name w:val="Sidoc_touches"/>
    <w:rsid w:val="00F562AE"/>
    <w:rPr>
      <w:rFonts w:ascii="Arial monospaced for SAP" w:hAnsi="Arial monospaced for SAP"/>
      <w:b/>
      <w:sz w:val="20"/>
      <w:bdr w:val="single" w:sz="4" w:space="0" w:color="auto"/>
    </w:rPr>
  </w:style>
  <w:style w:type="paragraph" w:customStyle="1" w:styleId="SIDOCIMPORTANT">
    <w:name w:val="SIDOC_IMPORTANT"/>
    <w:basedOn w:val="Normal"/>
    <w:next w:val="Normal"/>
    <w:rsid w:val="006D2F2E"/>
    <w:pPr>
      <w:pBdr>
        <w:left w:val="thinThickSmallGap" w:sz="24" w:space="4" w:color="auto"/>
        <w:right w:val="thinThickSmallGap" w:sz="24" w:space="4" w:color="auto"/>
      </w:pBdr>
      <w:spacing w:after="120"/>
    </w:pPr>
    <w:rPr>
      <w:rFonts w:ascii="Arial" w:hAnsi="Arial"/>
      <w:b/>
    </w:rPr>
  </w:style>
  <w:style w:type="paragraph" w:styleId="Kappzeil">
    <w:name w:val="header"/>
    <w:basedOn w:val="Normal"/>
    <w:link w:val="KappzeilZchn"/>
    <w:rsid w:val="00ED5FFC"/>
    <w:pPr>
      <w:tabs>
        <w:tab w:val="center" w:pos="4536"/>
        <w:tab w:val="right" w:pos="9072"/>
      </w:tabs>
    </w:pPr>
  </w:style>
  <w:style w:type="paragraph" w:styleId="Fousszeil">
    <w:name w:val="footer"/>
    <w:basedOn w:val="Normal"/>
    <w:link w:val="FousszeilZchn"/>
    <w:uiPriority w:val="99"/>
    <w:rsid w:val="00ED5FFC"/>
    <w:pPr>
      <w:tabs>
        <w:tab w:val="center" w:pos="4536"/>
        <w:tab w:val="right" w:pos="9072"/>
      </w:tabs>
    </w:pPr>
  </w:style>
  <w:style w:type="paragraph" w:styleId="Textkierper2">
    <w:name w:val="Body Text 2"/>
    <w:basedOn w:val="Normal"/>
    <w:rsid w:val="00CC7468"/>
    <w:pPr>
      <w:tabs>
        <w:tab w:val="left" w:pos="-284"/>
      </w:tabs>
    </w:pPr>
    <w:rPr>
      <w:sz w:val="24"/>
      <w:lang w:val="fr-CH"/>
    </w:rPr>
  </w:style>
  <w:style w:type="character" w:customStyle="1" w:styleId="KappzeilZchn">
    <w:name w:val="Kappzeil Zchn"/>
    <w:link w:val="Kappzeil"/>
    <w:rsid w:val="00725C22"/>
    <w:rPr>
      <w:lang w:val="fr-FR" w:eastAsia="en-US"/>
    </w:rPr>
  </w:style>
  <w:style w:type="table" w:styleId="TabellGrille">
    <w:name w:val="Table Grid"/>
    <w:basedOn w:val="NormalTabell"/>
    <w:rsid w:val="00BF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schteparagraph">
    <w:name w:val="List Paragraph"/>
    <w:basedOn w:val="Normal"/>
    <w:uiPriority w:val="34"/>
    <w:qFormat/>
    <w:rsid w:val="00D979AD"/>
    <w:pPr>
      <w:ind w:left="720"/>
      <w:contextualSpacing/>
    </w:pPr>
  </w:style>
  <w:style w:type="character" w:customStyle="1" w:styleId="FousszeilZchn">
    <w:name w:val="Fousszeil Zchn"/>
    <w:link w:val="Fousszeil"/>
    <w:uiPriority w:val="99"/>
    <w:rsid w:val="00044BAA"/>
    <w:rPr>
      <w:rFonts w:asciiTheme="minorHAnsi" w:hAnsiTheme="minorHAnsi"/>
      <w:sz w:val="22"/>
      <w:lang w:val="fr-FR" w:eastAsia="en-US"/>
    </w:rPr>
  </w:style>
  <w:style w:type="paragraph" w:styleId="Kierpertext">
    <w:name w:val="Body Text"/>
    <w:basedOn w:val="Normal"/>
    <w:link w:val="KierpertextZchn"/>
    <w:unhideWhenUsed/>
    <w:rsid w:val="00B34EDC"/>
    <w:pPr>
      <w:spacing w:after="120"/>
    </w:pPr>
  </w:style>
  <w:style w:type="character" w:customStyle="1" w:styleId="KierpertextZchn">
    <w:name w:val="Kierpertext Zchn"/>
    <w:basedOn w:val="StandardschrftaartfirdeParagraph"/>
    <w:link w:val="Kierpertext"/>
    <w:rsid w:val="00B34EDC"/>
    <w:rPr>
      <w:rFonts w:asciiTheme="minorHAnsi" w:hAnsiTheme="minorHAnsi"/>
      <w:sz w:val="22"/>
      <w:lang w:val="fr-FR" w:eastAsia="en-US"/>
    </w:rPr>
  </w:style>
  <w:style w:type="paragraph" w:styleId="StandardWeb">
    <w:name w:val="Normal (Web)"/>
    <w:basedOn w:val="Normal"/>
    <w:uiPriority w:val="99"/>
    <w:unhideWhenUsed/>
    <w:rsid w:val="00B34ED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fr-FR"/>
    </w:rPr>
  </w:style>
  <w:style w:type="paragraph" w:styleId="TextkierperRetrait2">
    <w:name w:val="Body Text Indent 2"/>
    <w:basedOn w:val="Normal"/>
    <w:link w:val="TextkierperRetrait2Zchn"/>
    <w:semiHidden/>
    <w:unhideWhenUsed/>
    <w:rsid w:val="001001C4"/>
    <w:pPr>
      <w:spacing w:after="120" w:line="480" w:lineRule="auto"/>
      <w:ind w:left="283"/>
    </w:pPr>
  </w:style>
  <w:style w:type="character" w:customStyle="1" w:styleId="TextkierperRetrait2Zchn">
    <w:name w:val="Textkierper Retrait 2 Zchn"/>
    <w:basedOn w:val="StandardschrftaartfirdeParagraph"/>
    <w:link w:val="TextkierperRetrait2"/>
    <w:semiHidden/>
    <w:rsid w:val="001001C4"/>
    <w:rPr>
      <w:rFonts w:asciiTheme="minorHAnsi" w:hAnsiTheme="minorHAnsi"/>
      <w:sz w:val="22"/>
      <w:lang w:val="fr-FR" w:eastAsia="en-US"/>
    </w:rPr>
  </w:style>
  <w:style w:type="character" w:customStyle="1" w:styleId="Iwwerschrft2Zchn">
    <w:name w:val="Iwwerschrëft 2 Zchn"/>
    <w:basedOn w:val="StandardschrftaartfirdeParagraph"/>
    <w:link w:val="Iwwerschrft2"/>
    <w:rsid w:val="001001C4"/>
    <w:rPr>
      <w:sz w:val="24"/>
      <w:lang w:val="fr-CH" w:eastAsia="fr-FR"/>
    </w:rPr>
  </w:style>
  <w:style w:type="character" w:customStyle="1" w:styleId="Iwwerschrft5Zchn">
    <w:name w:val="Iwwerschrëft 5 Zchn"/>
    <w:basedOn w:val="StandardschrftaartfirdeParagraph"/>
    <w:link w:val="Iwwerschrft5"/>
    <w:semiHidden/>
    <w:rsid w:val="00955C05"/>
    <w:rPr>
      <w:rFonts w:asciiTheme="majorHAnsi" w:eastAsiaTheme="majorEastAsia" w:hAnsiTheme="majorHAnsi" w:cstheme="majorBidi"/>
      <w:color w:val="365F91" w:themeColor="accent1" w:themeShade="BF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A121CB1-787B-4424-905C-9AF5CBA4C789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3504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Ce fichier contient :</vt:lpstr>
      <vt:lpstr>Ce fichier contient :</vt:lpstr>
      <vt:lpstr>Ce fichier contient :</vt:lpstr>
    </vt:vector>
  </TitlesOfParts>
  <Company>MFPRA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fichier contient :</dc:title>
  <dc:creator>Eric Mazzone</dc:creator>
  <cp:lastModifiedBy>Philippe Hanck</cp:lastModifiedBy>
  <cp:revision>3</cp:revision>
  <dcterms:created xsi:type="dcterms:W3CDTF">2025-01-23T13:15:00Z</dcterms:created>
  <dcterms:modified xsi:type="dcterms:W3CDTF">2025-02-11T13:38:00Z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u_std_variable_dql_query">
    <vt:lpwstr>VAL: lu_std_variable_dql_query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lu_std_mail_type">
    <vt:lpwstr/>
  </property>
  <property fmtid="{D5CDD505-2E9C-101B-9397-08002B2CF9AE}" pid="6" name="lu_std_keywords_list">
    <vt:lpwstr/>
  </property>
  <property fmtid="{D5CDD505-2E9C-101B-9397-08002B2CF9AE}" pid="7" name="lu_std_outgoing_date">
    <vt:lpwstr/>
  </property>
  <property fmtid="{D5CDD505-2E9C-101B-9397-08002B2CF9AE}" pid="8" name="lu_std_document_date">
    <vt:lpwstr/>
  </property>
  <property fmtid="{D5CDD505-2E9C-101B-9397-08002B2CF9AE}" pid="9" name="lu_std_postal_date">
    <vt:lpwstr/>
  </property>
  <property fmtid="{D5CDD505-2E9C-101B-9397-08002B2CF9AE}" pid="10" name="lu_std_postbook_display">
    <vt:lpwstr>false</vt:lpwstr>
  </property>
  <property fmtid="{D5CDD505-2E9C-101B-9397-08002B2CF9AE}" pid="11" name="lu_std_fixed_level_6">
    <vt:lpwstr/>
  </property>
  <property fmtid="{D5CDD505-2E9C-101B-9397-08002B2CF9AE}" pid="12" name="lu_std_variable_level_1">
    <vt:lpwstr/>
  </property>
  <property fmtid="{D5CDD505-2E9C-101B-9397-08002B2CF9AE}" pid="13" name="lu_std_variable_level_2">
    <vt:lpwstr/>
  </property>
  <property fmtid="{D5CDD505-2E9C-101B-9397-08002B2CF9AE}" pid="14" name="lu_std_variable_level_3">
    <vt:lpwstr/>
  </property>
  <property fmtid="{D5CDD505-2E9C-101B-9397-08002B2CF9AE}" pid="15" name="lu_std_variable_level_4">
    <vt:lpwstr/>
  </property>
  <property fmtid="{D5CDD505-2E9C-101B-9397-08002B2CF9AE}" pid="16" name="lu_std_variable_level_5">
    <vt:lpwstr/>
  </property>
  <property fmtid="{D5CDD505-2E9C-101B-9397-08002B2CF9AE}" pid="17" name="lu_std_variable_level_6">
    <vt:lpwstr/>
  </property>
  <property fmtid="{D5CDD505-2E9C-101B-9397-08002B2CF9AE}" pid="18" name="lu_std_variable_level_7">
    <vt:lpwstr/>
  </property>
  <property fmtid="{D5CDD505-2E9C-101B-9397-08002B2CF9AE}" pid="19" name="lu_std_wf_continue">
    <vt:bool>false</vt:bool>
  </property>
  <property fmtid="{D5CDD505-2E9C-101B-9397-08002B2CF9AE}" pid="20" name="lu_std_wf_requires_ack">
    <vt:bool>false</vt:bool>
  </property>
  <property fmtid="{D5CDD505-2E9C-101B-9397-08002B2CF9AE}" pid="21" name="lu_std_wf_prev_performers">
    <vt:lpwstr/>
  </property>
  <property fmtid="{D5CDD505-2E9C-101B-9397-08002B2CF9AE}" pid="22" name="lu_std_wf_next_performers">
    <vt:lpwstr/>
  </property>
  <property fmtid="{D5CDD505-2E9C-101B-9397-08002B2CF9AE}" pid="23" name="lu_std_wf_current_performer">
    <vt:lpwstr/>
  </property>
  <property fmtid="{D5CDD505-2E9C-101B-9397-08002B2CF9AE}" pid="24" name="lu_std_scan_user">
    <vt:lpwstr/>
  </property>
  <property fmtid="{D5CDD505-2E9C-101B-9397-08002B2CF9AE}" pid="25" name="lu_std_scan_date">
    <vt:lpwstr/>
  </property>
  <property fmtid="{D5CDD505-2E9C-101B-9397-08002B2CF9AE}" pid="26" name="lu_std_scan_logentry">
    <vt:lpwstr/>
  </property>
  <property fmtid="{D5CDD505-2E9C-101B-9397-08002B2CF9AE}" pid="27" name="lu_std_action_name">
    <vt:lpwstr/>
  </property>
  <property fmtid="{D5CDD505-2E9C-101B-9397-08002B2CF9AE}" pid="28" name="lu_std_action_status">
    <vt:lpwstr/>
  </property>
  <property fmtid="{D5CDD505-2E9C-101B-9397-08002B2CF9AE}" pid="29" name="lu_std_action_status_date">
    <vt:lpwstr/>
  </property>
  <property fmtid="{D5CDD505-2E9C-101B-9397-08002B2CF9AE}" pid="30" name="lu_std_scan_group">
    <vt:lpwstr/>
  </property>
  <property fmtid="{D5CDD505-2E9C-101B-9397-08002B2CF9AE}" pid="31" name="lu_std_is_perso">
    <vt:bool>false</vt:bool>
  </property>
  <property fmtid="{D5CDD505-2E9C-101B-9397-08002B2CF9AE}" pid="32" name="lu_std_responsible_bak">
    <vt:lpwstr/>
  </property>
  <property fmtid="{D5CDD505-2E9C-101B-9397-08002B2CF9AE}" pid="33" name="lu_std_action_initiator">
    <vt:lpwstr/>
  </property>
  <property fmtid="{D5CDD505-2E9C-101B-9397-08002B2CF9AE}" pid="34" name="lu_std_action_comments">
    <vt:lpwstr/>
  </property>
  <property fmtid="{D5CDD505-2E9C-101B-9397-08002B2CF9AE}" pid="35" name="lu_std_due_date">
    <vt:lpwstr/>
  </property>
  <property fmtid="{D5CDD505-2E9C-101B-9397-08002B2CF9AE}" pid="36" name="lu_std_entry_organisation">
    <vt:lpwstr>MFPRA</vt:lpwstr>
  </property>
  <property fmtid="{D5CDD505-2E9C-101B-9397-08002B2CF9AE}" pid="37" name="lu_std_action_responsibles">
    <vt:lpwstr/>
  </property>
  <property fmtid="{D5CDD505-2E9C-101B-9397-08002B2CF9AE}" pid="38" name="lu_std_acknowledge">
    <vt:lpwstr/>
  </property>
  <property fmtid="{D5CDD505-2E9C-101B-9397-08002B2CF9AE}" pid="39" name="lu_std_perso_level_2">
    <vt:lpwstr/>
  </property>
  <property fmtid="{D5CDD505-2E9C-101B-9397-08002B2CF9AE}" pid="40" name="lu_std_perso_level_3">
    <vt:lpwstr/>
  </property>
  <property fmtid="{D5CDD505-2E9C-101B-9397-08002B2CF9AE}" pid="41" name="lu_std_perso_level_4">
    <vt:lpwstr/>
  </property>
  <property fmtid="{D5CDD505-2E9C-101B-9397-08002B2CF9AE}" pid="42" name="lu_std_perso_level_5">
    <vt:lpwstr/>
  </property>
  <property fmtid="{D5CDD505-2E9C-101B-9397-08002B2CF9AE}" pid="43" name="lu_std_perso_level_6">
    <vt:lpwstr/>
  </property>
  <property fmtid="{D5CDD505-2E9C-101B-9397-08002B2CF9AE}" pid="44" name="lu_std_perso_level_7">
    <vt:lpwstr/>
  </property>
  <property fmtid="{D5CDD505-2E9C-101B-9397-08002B2CF9AE}" pid="45" name="lu_std_medium_type">
    <vt:lpwstr/>
  </property>
  <property fmtid="{D5CDD505-2E9C-101B-9397-08002B2CF9AE}" pid="46" name="lu_std_workflow_addressees">
    <vt:lpwstr/>
  </property>
  <property fmtid="{D5CDD505-2E9C-101B-9397-08002B2CF9AE}" pid="47" name="lu_std_specific_references">
    <vt:lpwstr/>
  </property>
  <property fmtid="{D5CDD505-2E9C-101B-9397-08002B2CF9AE}" pid="48" name="lu_std_responsible_groups">
    <vt:lpwstr/>
  </property>
  <property fmtid="{D5CDD505-2E9C-101B-9397-08002B2CF9AE}" pid="49" name="lu_std_standard_refs_old">
    <vt:lpwstr/>
  </property>
  <property fmtid="{D5CDD505-2E9C-101B-9397-08002B2CF9AE}" pid="50" name="lu_std_specific_refs_old">
    <vt:lpwstr/>
  </property>
  <property fmtid="{D5CDD505-2E9C-101B-9397-08002B2CF9AE}" pid="51" name="lu_std_case_status_date">
    <vt:lpwstr/>
  </property>
  <property fmtid="{D5CDD505-2E9C-101B-9397-08002B2CF9AE}" pid="52" name="lu_std_action_due_date">
    <vt:lpwstr/>
  </property>
  <property fmtid="{D5CDD505-2E9C-101B-9397-08002B2CF9AE}" pid="53" name="lu_std_owner_organisation">
    <vt:lpwstr>MFPRA</vt:lpwstr>
  </property>
  <property fmtid="{D5CDD505-2E9C-101B-9397-08002B2CF9AE}" pid="54" name="lu_std_scan_process">
    <vt:lpwstr/>
  </property>
  <property fmtid="{D5CDD505-2E9C-101B-9397-08002B2CF9AE}" pid="55" name="lu_std_sen_org_zip">
    <vt:lpwstr/>
  </property>
  <property fmtid="{D5CDD505-2E9C-101B-9397-08002B2CF9AE}" pid="56" name="lu_std_sen_org_city">
    <vt:lpwstr/>
  </property>
  <property fmtid="{D5CDD505-2E9C-101B-9397-08002B2CF9AE}" pid="57" name="lu_std_sen_org_country">
    <vt:lpwstr/>
  </property>
  <property fmtid="{D5CDD505-2E9C-101B-9397-08002B2CF9AE}" pid="58" name="lu_std_sen_org_postal_box">
    <vt:lpwstr/>
  </property>
  <property fmtid="{D5CDD505-2E9C-101B-9397-08002B2CF9AE}" pid="59" name="lu_std_sen_org_phone">
    <vt:lpwstr/>
  </property>
  <property fmtid="{D5CDD505-2E9C-101B-9397-08002B2CF9AE}" pid="60" name="lu_std_sen_org_fax">
    <vt:lpwstr/>
  </property>
  <property fmtid="{D5CDD505-2E9C-101B-9397-08002B2CF9AE}" pid="61" name="lu_std_sen_org_mobile">
    <vt:lpwstr/>
  </property>
  <property fmtid="{D5CDD505-2E9C-101B-9397-08002B2CF9AE}" pid="62" name="lu_std_sen_org_email">
    <vt:lpwstr/>
  </property>
  <property fmtid="{D5CDD505-2E9C-101B-9397-08002B2CF9AE}" pid="63" name="lu_std_sen_org_url">
    <vt:lpwstr/>
  </property>
  <property fmtid="{D5CDD505-2E9C-101B-9397-08002B2CF9AE}" pid="64" name="lu_std_sen_org_description">
    <vt:lpwstr/>
  </property>
  <property fmtid="{D5CDD505-2E9C-101B-9397-08002B2CF9AE}" pid="65" name="lu_std_sen_org_contact_link">
    <vt:lpwstr/>
  </property>
  <property fmtid="{D5CDD505-2E9C-101B-9397-08002B2CF9AE}" pid="66" name="lu_std_sen_org_box_zip">
    <vt:lpwstr/>
  </property>
  <property fmtid="{D5CDD505-2E9C-101B-9397-08002B2CF9AE}" pid="67" name="lu_std_sen_per_org_name">
    <vt:lpwstr/>
  </property>
  <property fmtid="{D5CDD505-2E9C-101B-9397-08002B2CF9AE}" pid="68" name="lu_std_sen_per_job_title">
    <vt:lpwstr/>
  </property>
  <property fmtid="{D5CDD505-2E9C-101B-9397-08002B2CF9AE}" pid="69" name="lu_std_sen_per_street">
    <vt:lpwstr/>
  </property>
  <property fmtid="{D5CDD505-2E9C-101B-9397-08002B2CF9AE}" pid="70" name="lu_std_sen_per_zip">
    <vt:lpwstr/>
  </property>
  <property fmtid="{D5CDD505-2E9C-101B-9397-08002B2CF9AE}" pid="71" name="lu_std_sen_per_city">
    <vt:lpwstr/>
  </property>
  <property fmtid="{D5CDD505-2E9C-101B-9397-08002B2CF9AE}" pid="72" name="lu_std_sen_per_country">
    <vt:lpwstr/>
  </property>
  <property fmtid="{D5CDD505-2E9C-101B-9397-08002B2CF9AE}" pid="73" name="lu_std_sen_per_postal_box">
    <vt:lpwstr/>
  </property>
  <property fmtid="{D5CDD505-2E9C-101B-9397-08002B2CF9AE}" pid="74" name="lu_std_sen_per_box_zip">
    <vt:lpwstr/>
  </property>
  <property fmtid="{D5CDD505-2E9C-101B-9397-08002B2CF9AE}" pid="75" name="lu_std_sen_org_acronym">
    <vt:lpwstr/>
  </property>
  <property fmtid="{D5CDD505-2E9C-101B-9397-08002B2CF9AE}" pid="76" name="lu_std_sen_org_adr_compl">
    <vt:lpwstr/>
  </property>
  <property fmtid="{D5CDD505-2E9C-101B-9397-08002B2CF9AE}" pid="77" name="lu_std_sen_org_name">
    <vt:lpwstr/>
  </property>
  <property fmtid="{D5CDD505-2E9C-101B-9397-08002B2CF9AE}" pid="78" name="lu_std_sen_org_street">
    <vt:lpwstr/>
  </property>
  <property fmtid="{D5CDD505-2E9C-101B-9397-08002B2CF9AE}" pid="79" name="lu_std_sen_per_adr_compl">
    <vt:lpwstr/>
  </property>
  <property fmtid="{D5CDD505-2E9C-101B-9397-08002B2CF9AE}" pid="80" name="lu_std_sen_per_duties">
    <vt:lpwstr/>
  </property>
  <property fmtid="{D5CDD505-2E9C-101B-9397-08002B2CF9AE}" pid="81" name="lu_std_sen_per_surname">
    <vt:lpwstr/>
  </property>
  <property fmtid="{D5CDD505-2E9C-101B-9397-08002B2CF9AE}" pid="82" name="lu_std_sen_per_first_name">
    <vt:lpwstr/>
  </property>
  <property fmtid="{D5CDD505-2E9C-101B-9397-08002B2CF9AE}" pid="83" name="lu_std_sen_per_gender">
    <vt:lpwstr/>
  </property>
  <property fmtid="{D5CDD505-2E9C-101B-9397-08002B2CF9AE}" pid="84" name="lu_std_sen_per_title">
    <vt:lpwstr/>
  </property>
  <property fmtid="{D5CDD505-2E9C-101B-9397-08002B2CF9AE}" pid="85" name="lu_std_sen_per_phone">
    <vt:lpwstr/>
  </property>
  <property fmtid="{D5CDD505-2E9C-101B-9397-08002B2CF9AE}" pid="86" name="lu_std_sen_per_fax">
    <vt:lpwstr/>
  </property>
  <property fmtid="{D5CDD505-2E9C-101B-9397-08002B2CF9AE}" pid="87" name="lu_std_sen_per_mobile">
    <vt:lpwstr/>
  </property>
  <property fmtid="{D5CDD505-2E9C-101B-9397-08002B2CF9AE}" pid="88" name="lu_std_sen_per_email">
    <vt:lpwstr/>
  </property>
  <property fmtid="{D5CDD505-2E9C-101B-9397-08002B2CF9AE}" pid="89" name="lu_std_sen_per_description">
    <vt:lpwstr/>
  </property>
  <property fmtid="{D5CDD505-2E9C-101B-9397-08002B2CF9AE}" pid="90" name="lu_std_sen_per_street_numb">
    <vt:lpwstr/>
  </property>
  <property fmtid="{D5CDD505-2E9C-101B-9397-08002B2CF9AE}" pid="91" name="lu_std_add_org_acronym">
    <vt:lpwstr/>
  </property>
  <property fmtid="{D5CDD505-2E9C-101B-9397-08002B2CF9AE}" pid="92" name="lu_std_add_org_adr_compl">
    <vt:lpwstr/>
  </property>
  <property fmtid="{D5CDD505-2E9C-101B-9397-08002B2CF9AE}" pid="93" name="lu_std_add_org_postal_box">
    <vt:lpwstr/>
  </property>
  <property fmtid="{D5CDD505-2E9C-101B-9397-08002B2CF9AE}" pid="94" name="lu_std_add_org_box_zip">
    <vt:lpwstr/>
  </property>
  <property fmtid="{D5CDD505-2E9C-101B-9397-08002B2CF9AE}" pid="95" name="lu_std_add_org_phone">
    <vt:lpwstr/>
  </property>
  <property fmtid="{D5CDD505-2E9C-101B-9397-08002B2CF9AE}" pid="96" name="lu_std_add_org_fax">
    <vt:lpwstr/>
  </property>
  <property fmtid="{D5CDD505-2E9C-101B-9397-08002B2CF9AE}" pid="97" name="lu_std_add_org_mobile">
    <vt:lpwstr/>
  </property>
  <property fmtid="{D5CDD505-2E9C-101B-9397-08002B2CF9AE}" pid="98" name="lu_std_add_org_email">
    <vt:lpwstr/>
  </property>
  <property fmtid="{D5CDD505-2E9C-101B-9397-08002B2CF9AE}" pid="99" name="lu_std_add_org_url">
    <vt:lpwstr/>
  </property>
  <property fmtid="{D5CDD505-2E9C-101B-9397-08002B2CF9AE}" pid="100" name="lu_std_add_org_description">
    <vt:lpwstr/>
  </property>
  <property fmtid="{D5CDD505-2E9C-101B-9397-08002B2CF9AE}" pid="101" name="lu_std_add_org_contact_link">
    <vt:lpwstr/>
  </property>
  <property fmtid="{D5CDD505-2E9C-101B-9397-08002B2CF9AE}" pid="102" name="lu_std_add_per_org_name">
    <vt:lpwstr/>
  </property>
  <property fmtid="{D5CDD505-2E9C-101B-9397-08002B2CF9AE}" pid="103" name="lu_std_add_per_surname">
    <vt:lpwstr/>
  </property>
  <property fmtid="{D5CDD505-2E9C-101B-9397-08002B2CF9AE}" pid="104" name="lu_std_add_per_gender">
    <vt:lpwstr/>
  </property>
  <property fmtid="{D5CDD505-2E9C-101B-9397-08002B2CF9AE}" pid="105" name="lu_std_add_per_title">
    <vt:lpwstr/>
  </property>
  <property fmtid="{D5CDD505-2E9C-101B-9397-08002B2CF9AE}" pid="106" name="lu_std_add_per_job_title">
    <vt:lpwstr/>
  </property>
  <property fmtid="{D5CDD505-2E9C-101B-9397-08002B2CF9AE}" pid="107" name="lu_std_add_per_duties">
    <vt:lpwstr/>
  </property>
  <property fmtid="{D5CDD505-2E9C-101B-9397-08002B2CF9AE}" pid="108" name="lu_std_add_per_phone">
    <vt:lpwstr/>
  </property>
  <property fmtid="{D5CDD505-2E9C-101B-9397-08002B2CF9AE}" pid="109" name="lu_std_add_per_fax">
    <vt:lpwstr/>
  </property>
  <property fmtid="{D5CDD505-2E9C-101B-9397-08002B2CF9AE}" pid="110" name="lu_std_add_per_mobile">
    <vt:lpwstr/>
  </property>
  <property fmtid="{D5CDD505-2E9C-101B-9397-08002B2CF9AE}" pid="111" name="lu_std_add_per_email">
    <vt:lpwstr/>
  </property>
  <property fmtid="{D5CDD505-2E9C-101B-9397-08002B2CF9AE}" pid="112" name="lu_std_add_per_description">
    <vt:lpwstr/>
  </property>
  <property fmtid="{D5CDD505-2E9C-101B-9397-08002B2CF9AE}" pid="113" name="lu_std_add_per_street">
    <vt:lpwstr/>
  </property>
  <property fmtid="{D5CDD505-2E9C-101B-9397-08002B2CF9AE}" pid="114" name="lu_std_add_per_street_numb">
    <vt:lpwstr/>
  </property>
  <property fmtid="{D5CDD505-2E9C-101B-9397-08002B2CF9AE}" pid="115" name="lu_std_add_per_adr_compl">
    <vt:lpwstr/>
  </property>
  <property fmtid="{D5CDD505-2E9C-101B-9397-08002B2CF9AE}" pid="116" name="lu_std_add_per_zip">
    <vt:lpwstr/>
  </property>
  <property fmtid="{D5CDD505-2E9C-101B-9397-08002B2CF9AE}" pid="117" name="lu_std_add_per_city">
    <vt:lpwstr/>
  </property>
  <property fmtid="{D5CDD505-2E9C-101B-9397-08002B2CF9AE}" pid="118" name="lu_std_add_per_country">
    <vt:lpwstr/>
  </property>
  <property fmtid="{D5CDD505-2E9C-101B-9397-08002B2CF9AE}" pid="119" name="lu_std_add_per_postal_box">
    <vt:lpwstr/>
  </property>
  <property fmtid="{D5CDD505-2E9C-101B-9397-08002B2CF9AE}" pid="120" name="lu_std_add_per_box_zip">
    <vt:lpwstr/>
  </property>
  <property fmtid="{D5CDD505-2E9C-101B-9397-08002B2CF9AE}" pid="121" name="lu_std_add_org_street_numb">
    <vt:lpwstr/>
  </property>
  <property fmtid="{D5CDD505-2E9C-101B-9397-08002B2CF9AE}" pid="122" name="lu_std_sen_org_street_numb">
    <vt:lpwstr/>
  </property>
  <property fmtid="{D5CDD505-2E9C-101B-9397-08002B2CF9AE}" pid="123" name="lu_std_security_category">
    <vt:lpwstr/>
  </property>
  <property fmtid="{D5CDD505-2E9C-101B-9397-08002B2CF9AE}" pid="124" name="lu_std_add_per_first_name">
    <vt:lpwstr/>
  </property>
  <property fmtid="{D5CDD505-2E9C-101B-9397-08002B2CF9AE}" pid="125" name="lu_std_sig_state_date">
    <vt:lpwstr/>
  </property>
  <property fmtid="{D5CDD505-2E9C-101B-9397-08002B2CF9AE}" pid="126" name="lu_std_signatories_id">
    <vt:lpwstr/>
  </property>
  <property fmtid="{D5CDD505-2E9C-101B-9397-08002B2CF9AE}" pid="127" name="lu_std_signatories_names">
    <vt:lpwstr/>
  </property>
  <property fmtid="{D5CDD505-2E9C-101B-9397-08002B2CF9AE}" pid="128" name="lu_std_scan_login_user_name">
    <vt:lpwstr/>
  </property>
  <property fmtid="{D5CDD505-2E9C-101B-9397-08002B2CF9AE}" pid="129" name="lu_std_deleted_by">
    <vt:lpwstr/>
  </property>
  <property fmtid="{D5CDD505-2E9C-101B-9397-08002B2CF9AE}" pid="130" name="lu_std_old_a_status">
    <vt:lpwstr/>
  </property>
  <property fmtid="{D5CDD505-2E9C-101B-9397-08002B2CF9AE}" pid="131" name="lu_std_wf_restriction_id">
    <vt:lpwstr/>
  </property>
  <property fmtid="{D5CDD505-2E9C-101B-9397-08002B2CF9AE}" pid="132" name="lu_std_owner_org_bak">
    <vt:lpwstr/>
  </property>
  <property fmtid="{D5CDD505-2E9C-101B-9397-08002B2CF9AE}" pid="133" name="lu_std_wf_organisation">
    <vt:lpwstr/>
  </property>
  <property fmtid="{D5CDD505-2E9C-101B-9397-08002B2CF9AE}" pid="134" name="lu_std_wf_signature_t1">
    <vt:lpwstr/>
  </property>
  <property fmtid="{D5CDD505-2E9C-101B-9397-08002B2CF9AE}" pid="135" name="lu_std_wf_signature_t2">
    <vt:lpwstr/>
  </property>
  <property fmtid="{D5CDD505-2E9C-101B-9397-08002B2CF9AE}" pid="136" name="lu_std_wf_signature_t3">
    <vt:lpwstr/>
  </property>
  <property fmtid="{D5CDD505-2E9C-101B-9397-08002B2CF9AE}" pid="137" name="lu_std_scan_batchname">
    <vt:lpwstr/>
  </property>
  <property fmtid="{D5CDD505-2E9C-101B-9397-08002B2CF9AE}" pid="138" name="lu_std_deleted_with">
    <vt:lpwstr/>
  </property>
  <property fmtid="{D5CDD505-2E9C-101B-9397-08002B2CF9AE}" pid="139" name="lu_std_description.part3">
    <vt:lpwstr/>
  </property>
  <property fmtid="{D5CDD505-2E9C-101B-9397-08002B2CF9AE}" pid="140" name="lu_std_description.part4">
    <vt:lpwstr/>
  </property>
  <property fmtid="{D5CDD505-2E9C-101B-9397-08002B2CF9AE}" pid="141" name="lu_std_perso_level_1">
    <vt:lpwstr/>
  </property>
  <property fmtid="{D5CDD505-2E9C-101B-9397-08002B2CF9AE}" pid="142" name="owner_name">
    <vt:lpwstr>lu_mfpra</vt:lpwstr>
  </property>
  <property fmtid="{D5CDD505-2E9C-101B-9397-08002B2CF9AE}" pid="143" name="a_status">
    <vt:lpwstr>Classé</vt:lpwstr>
  </property>
  <property fmtid="{D5CDD505-2E9C-101B-9397-08002B2CF9AE}" pid="144" name="lu_std_postbook_admin">
    <vt:lpwstr/>
  </property>
  <property fmtid="{D5CDD505-2E9C-101B-9397-08002B2CF9AE}" pid="145" name="lu_std_comments">
    <vt:lpwstr>dispense LU et DE</vt:lpwstr>
  </property>
  <property fmtid="{D5CDD505-2E9C-101B-9397-08002B2CF9AE}" pid="146" name="lu_std_document_type">
    <vt:lpwstr>hand-over</vt:lpwstr>
  </property>
  <property fmtid="{D5CDD505-2E9C-101B-9397-08002B2CF9AE}" pid="147" name="lu_std_fixed_level_1">
    <vt:lpwstr>04 Statut</vt:lpwstr>
  </property>
  <property fmtid="{D5CDD505-2E9C-101B-9397-08002B2CF9AE}" pid="148" name="lu_std_fixed_level_2">
    <vt:lpwstr>04.01 Admission au service de l'Etat</vt:lpwstr>
  </property>
  <property fmtid="{D5CDD505-2E9C-101B-9397-08002B2CF9AE}" pid="149" name="lu_std_fixed_level_3">
    <vt:lpwstr>Recrutement spécifique</vt:lpwstr>
  </property>
  <property fmtid="{D5CDD505-2E9C-101B-9397-08002B2CF9AE}" pid="150" name="lu_std_fixed_level_4">
    <vt:lpwstr>Demandes et Avis</vt:lpwstr>
  </property>
  <property fmtid="{D5CDD505-2E9C-101B-9397-08002B2CF9AE}" pid="151" name="lu_std_fixed_level_5">
    <vt:lpwstr>2017</vt:lpwstr>
  </property>
  <property fmtid="{D5CDD505-2E9C-101B-9397-08002B2CF9AE}" pid="152" name="lu_std_direction_access">
    <vt:lpwstr/>
  </property>
  <property fmtid="{D5CDD505-2E9C-101B-9397-08002B2CF9AE}" pid="153" name="lu_std_description">
    <vt:lpwstr>Engagement d'un employé de l'État du groupe d'indemnité A2 pour les besoins du Centre des technologies de l'information de l'État - Demande de dispense de la connaissance de deux des trois langues administratives au profit de Monsieur Serge GORKOWSKI</vt:lpwstr>
  </property>
  <property fmtid="{D5CDD505-2E9C-101B-9397-08002B2CF9AE}" pid="154" name="lu_std_mail_direction">
    <vt:lpwstr>Sortant</vt:lpwstr>
  </property>
  <property fmtid="{D5CDD505-2E9C-101B-9397-08002B2CF9AE}" pid="155" name="lu_std_external_references">
    <vt:lpwstr>CTIE/023/17-05/3.01</vt:lpwstr>
  </property>
  <property fmtid="{D5CDD505-2E9C-101B-9397-08002B2CF9AE}" pid="156" name="lu_std_add_org_name">
    <vt:lpwstr>Centre des technologies de l'information de l'Etat</vt:lpwstr>
  </property>
  <property fmtid="{D5CDD505-2E9C-101B-9397-08002B2CF9AE}" pid="157" name="lu_std_add_org_street">
    <vt:lpwstr>1, rue Mercier</vt:lpwstr>
  </property>
  <property fmtid="{D5CDD505-2E9C-101B-9397-08002B2CF9AE}" pid="158" name="lu_std_add_org_zip">
    <vt:lpwstr>L-2144</vt:lpwstr>
  </property>
  <property fmtid="{D5CDD505-2E9C-101B-9397-08002B2CF9AE}" pid="159" name="lu_std_add_org_city">
    <vt:lpwstr>Luxembourg</vt:lpwstr>
  </property>
  <property fmtid="{D5CDD505-2E9C-101B-9397-08002B2CF9AE}" pid="160" name="lu_std_add_org_country">
    <vt:lpwstr>Luxembourg</vt:lpwstr>
  </property>
  <property fmtid="{D5CDD505-2E9C-101B-9397-08002B2CF9AE}" pid="161" name="lu_std_sig_state">
    <vt:lpwstr>0</vt:lpwstr>
  </property>
  <property fmtid="{D5CDD505-2E9C-101B-9397-08002B2CF9AE}" pid="162" name="lu_std_sen_org_directory">
    <vt:lpwstr>lu_mfpra_rt_dir_general</vt:lpwstr>
  </property>
  <property fmtid="{D5CDD505-2E9C-101B-9397-08002B2CF9AE}" pid="163" name="lu_std_sen_per_directory">
    <vt:lpwstr>lu_mfpra_rt_dir_general</vt:lpwstr>
  </property>
  <property fmtid="{D5CDD505-2E9C-101B-9397-08002B2CF9AE}" pid="164" name="lu_std_add_org_directory">
    <vt:lpwstr>lu_mfpra_rt_dir_general</vt:lpwstr>
  </property>
  <property fmtid="{D5CDD505-2E9C-101B-9397-08002B2CF9AE}" pid="165" name="lu_std_add_per_directory">
    <vt:lpwstr>lu_mfpra_rt_dir_general</vt:lpwstr>
  </property>
  <property fmtid="{D5CDD505-2E9C-101B-9397-08002B2CF9AE}" pid="166" name="lu_std_concerned_1">
    <vt:lpwstr>Gorkowski Serge</vt:lpwstr>
  </property>
  <property fmtid="{D5CDD505-2E9C-101B-9397-08002B2CF9AE}" pid="167" name="lu_std_concerned_2">
    <vt:lpwstr>employé A2, Centre des technologies de l'information de l'État</vt:lpwstr>
  </property>
  <property fmtid="{D5CDD505-2E9C-101B-9397-08002B2CF9AE}" pid="168" name="lu_std_concerned_3">
    <vt:lpwstr>4, rue Alice Lavallée
F-54150 Briey</vt:lpwstr>
  </property>
  <property fmtid="{D5CDD505-2E9C-101B-9397-08002B2CF9AE}" pid="169" name="r_modify_date">
    <vt:lpwstr>30/05/17</vt:lpwstr>
  </property>
  <property fmtid="{D5CDD505-2E9C-101B-9397-08002B2CF9AE}" pid="170" name="lu_std_description.part2">
    <vt:lpwstr>inistratives au profit de Monsieur Serge GORKOWSKI</vt:lpwstr>
  </property>
  <property fmtid="{D5CDD505-2E9C-101B-9397-08002B2CF9AE}" pid="171" name="r_creation_date">
    <vt:lpwstr>30/05/17</vt:lpwstr>
  </property>
  <property fmtid="{D5CDD505-2E9C-101B-9397-08002B2CF9AE}" pid="172" name="r_creator_name">
    <vt:lpwstr>KATOW Nathalie</vt:lpwstr>
  </property>
  <property fmtid="{D5CDD505-2E9C-101B-9397-08002B2CF9AE}" pid="173" name="r_modifier">
    <vt:lpwstr>KATOW Nathalie</vt:lpwstr>
  </property>
  <property fmtid="{D5CDD505-2E9C-101B-9397-08002B2CF9AE}" pid="174" name="lu_std_responsible_person">
    <vt:lpwstr>KATOW Nathalie</vt:lpwstr>
  </property>
  <property fmtid="{D5CDD505-2E9C-101B-9397-08002B2CF9AE}" pid="175" name="lu_std_case_status">
    <vt:lpwstr/>
  </property>
  <property fmtid="{D5CDD505-2E9C-101B-9397-08002B2CF9AE}" pid="176" name="lu_std_restricted_access">
    <vt:lpwstr/>
  </property>
  <property fmtid="{D5CDD505-2E9C-101B-9397-08002B2CF9AE}" pid="177" name="lu_std_naming_date">
    <vt:lpwstr>20170530</vt:lpwstr>
  </property>
  <property fmtid="{D5CDD505-2E9C-101B-9397-08002B2CF9AE}" pid="178" name="lu_std_entry_date">
    <vt:lpwstr>30/05/17</vt:lpwstr>
  </property>
  <property fmtid="{D5CDD505-2E9C-101B-9397-08002B2CF9AE}" pid="179" name="lu_std_postbook_in_date">
    <vt:lpwstr>30/05/17</vt:lpwstr>
  </property>
  <property fmtid="{D5CDD505-2E9C-101B-9397-08002B2CF9AE}" pid="180" name="lu_std_restriction_id">
    <vt:lpwstr>0</vt:lpwstr>
  </property>
  <property fmtid="{D5CDD505-2E9C-101B-9397-08002B2CF9AE}" pid="181" name="lu_std_authors">
    <vt:lpwstr>KATOW Nathalie</vt:lpwstr>
  </property>
  <property fmtid="{D5CDD505-2E9C-101B-9397-08002B2CF9AE}" pid="182" name="lu_std_standard_reference">
    <vt:lpwstr>81dx82a0a</vt:lpwstr>
  </property>
  <property fmtid="{D5CDD505-2E9C-101B-9397-08002B2CF9AE}" pid="183" name="standard_reference.short">
    <vt:lpwstr>82a0a</vt:lpwstr>
  </property>
  <property fmtid="{D5CDD505-2E9C-101B-9397-08002B2CF9AE}" pid="184" name="log_entry">
    <vt:lpwstr/>
  </property>
  <property fmtid="{D5CDD505-2E9C-101B-9397-08002B2CF9AE}" pid="185" name="signature.r_object_id">
    <vt:lpwstr>09012FF581D82A0A</vt:lpwstr>
  </property>
  <property fmtid="{D5CDD505-2E9C-101B-9397-08002B2CF9AE}" pid="186" name="object_name">
    <vt:lpwstr>Engagement - employé - groupe d'indemnité A2 - CTIE -  Demande de dispense de la connaissance de deux des trois langues administratives - Saisine CdG</vt:lpwstr>
  </property>
  <property fmtid="{D5CDD505-2E9C-101B-9397-08002B2CF9AE}" pid="187" name="title">
    <vt:lpwstr>Engagement - employé - groupe d'indemnité A2 - CTIE -  Demande de dispense de la connaissance de deux des trois langues administratives - Saisine CdG</vt:lpwstr>
  </property>
  <property fmtid="{D5CDD505-2E9C-101B-9397-08002B2CF9AE}" pid="188" name="lu_std_description.part1">
    <vt:lpwstr>Engagement d'un employé de l'État du groupe d'indemnité A2 pour les besoins du Centre des technologies de l'information de l'État - Demande de dispense de la connaissance de deux des trois langues adm</vt:lpwstr>
  </property>
</Properties>
</file>